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5C" w:rsidRDefault="00F559B9">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rsidR="002D465C" w:rsidRDefault="002D465C">
      <w:pPr>
        <w:spacing w:line="360" w:lineRule="auto"/>
        <w:jc w:val="center"/>
        <w:rPr>
          <w:rFonts w:ascii="宋体" w:hAnsi="宋体"/>
          <w:b/>
          <w:bCs/>
          <w:color w:val="000000" w:themeColor="text1"/>
          <w:sz w:val="24"/>
          <w:szCs w:val="24"/>
        </w:rPr>
      </w:pPr>
    </w:p>
    <w:p w:rsidR="002D465C" w:rsidRDefault="002D465C">
      <w:pPr>
        <w:spacing w:line="360" w:lineRule="auto"/>
        <w:rPr>
          <w:rFonts w:ascii="宋体" w:hAnsi="宋体"/>
          <w:color w:val="000000" w:themeColor="text1"/>
          <w:sz w:val="30"/>
          <w:szCs w:val="30"/>
        </w:rPr>
      </w:pPr>
    </w:p>
    <w:p w:rsidR="002D465C" w:rsidRDefault="002D465C">
      <w:pPr>
        <w:spacing w:line="360" w:lineRule="auto"/>
        <w:rPr>
          <w:rFonts w:ascii="宋体" w:hAnsi="宋体"/>
          <w:color w:val="000000" w:themeColor="text1"/>
          <w:sz w:val="30"/>
          <w:szCs w:val="30"/>
        </w:rPr>
      </w:pPr>
    </w:p>
    <w:p w:rsidR="002D465C" w:rsidRDefault="002D465C">
      <w:pPr>
        <w:spacing w:line="360" w:lineRule="auto"/>
        <w:rPr>
          <w:rFonts w:ascii="宋体" w:hAnsi="宋体"/>
          <w:color w:val="000000" w:themeColor="text1"/>
          <w:sz w:val="30"/>
          <w:szCs w:val="30"/>
        </w:rPr>
      </w:pPr>
    </w:p>
    <w:p w:rsidR="002D465C" w:rsidRDefault="002D465C">
      <w:pPr>
        <w:spacing w:line="360" w:lineRule="auto"/>
        <w:rPr>
          <w:rFonts w:ascii="宋体" w:hAnsi="宋体"/>
          <w:color w:val="000000" w:themeColor="text1"/>
          <w:sz w:val="30"/>
          <w:szCs w:val="30"/>
        </w:rPr>
      </w:pPr>
    </w:p>
    <w:p w:rsidR="002D465C" w:rsidRDefault="00F559B9">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rsidR="002D465C" w:rsidRDefault="00F559B9">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Pr>
          <w:rFonts w:ascii="宋体" w:hAnsi="宋体" w:hint="eastAsia"/>
          <w:b/>
          <w:bCs/>
          <w:color w:val="000000" w:themeColor="text1"/>
          <w:sz w:val="28"/>
          <w:szCs w:val="32"/>
          <w:u w:val="single"/>
        </w:rPr>
        <w:t>广东省监狱管理局文印室复印设备维修和保养服务项目</w:t>
      </w:r>
    </w:p>
    <w:p w:rsidR="002D465C" w:rsidRDefault="002D465C">
      <w:pPr>
        <w:spacing w:line="360" w:lineRule="auto"/>
        <w:jc w:val="left"/>
        <w:rPr>
          <w:rFonts w:ascii="宋体" w:hAnsi="宋体"/>
          <w:b/>
          <w:bCs/>
          <w:color w:val="000000" w:themeColor="text1"/>
          <w:sz w:val="28"/>
          <w:szCs w:val="32"/>
        </w:rPr>
      </w:pPr>
    </w:p>
    <w:p w:rsidR="002D465C" w:rsidRDefault="002D465C">
      <w:pPr>
        <w:snapToGrid w:val="0"/>
        <w:spacing w:beforeLines="50" w:before="156" w:afterLines="50" w:after="156" w:line="360" w:lineRule="auto"/>
        <w:jc w:val="center"/>
        <w:rPr>
          <w:rFonts w:ascii="宋体" w:hAnsi="宋体" w:cs="华文中宋"/>
          <w:color w:val="000000" w:themeColor="text1"/>
          <w:sz w:val="30"/>
          <w:szCs w:val="30"/>
        </w:rPr>
      </w:pPr>
    </w:p>
    <w:p w:rsidR="002D465C" w:rsidRDefault="002D465C">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rsidR="002D465C" w:rsidRDefault="002D465C">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rsidR="002D465C" w:rsidRDefault="00F559B9">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 xml:space="preserve">     </w:t>
      </w:r>
      <w:r>
        <w:rPr>
          <w:rFonts w:ascii="宋体" w:hAnsi="宋体" w:hint="eastAsia"/>
          <w:b/>
          <w:bCs/>
          <w:color w:val="000000" w:themeColor="text1"/>
          <w:sz w:val="28"/>
          <w:szCs w:val="32"/>
        </w:rPr>
        <w:t>广东省监狱管理局</w:t>
      </w:r>
    </w:p>
    <w:p w:rsidR="002D465C" w:rsidRDefault="00F559B9">
      <w:pPr>
        <w:autoSpaceDE w:val="0"/>
        <w:autoSpaceDN w:val="0"/>
        <w:adjustRightInd w:val="0"/>
        <w:snapToGrid w:val="0"/>
        <w:spacing w:line="360" w:lineRule="auto"/>
        <w:ind w:left="420" w:firstLine="420"/>
        <w:jc w:val="center"/>
        <w:rPr>
          <w:rFonts w:ascii="宋体" w:hAnsi="宋体"/>
          <w:b/>
          <w:bCs/>
          <w:color w:val="000000" w:themeColor="text1"/>
          <w:sz w:val="28"/>
          <w:szCs w:val="32"/>
        </w:rPr>
      </w:pPr>
      <w:proofErr w:type="gramStart"/>
      <w:r>
        <w:rPr>
          <w:rFonts w:ascii="宋体" w:hAnsi="宋体"/>
          <w:b/>
          <w:bCs/>
          <w:color w:val="000000" w:themeColor="text1"/>
          <w:sz w:val="28"/>
          <w:szCs w:val="32"/>
        </w:rPr>
        <w:t>云采</w:t>
      </w:r>
      <w:proofErr w:type="gramEnd"/>
      <w:r>
        <w:rPr>
          <w:rFonts w:ascii="宋体" w:hAnsi="宋体"/>
          <w:b/>
          <w:bCs/>
          <w:color w:val="000000" w:themeColor="text1"/>
          <w:sz w:val="28"/>
          <w:szCs w:val="32"/>
        </w:rPr>
        <w:t>链（广州）信息科技有限公司</w:t>
      </w:r>
    </w:p>
    <w:p w:rsidR="002D465C" w:rsidRDefault="00F559B9">
      <w:pPr>
        <w:autoSpaceDE w:val="0"/>
        <w:autoSpaceDN w:val="0"/>
        <w:adjustRightInd w:val="0"/>
        <w:snapToGrid w:val="0"/>
        <w:spacing w:line="360" w:lineRule="auto"/>
        <w:ind w:left="420" w:firstLine="420"/>
        <w:jc w:val="center"/>
        <w:rPr>
          <w:rFonts w:ascii="宋体" w:hAnsi="宋体"/>
          <w:b/>
          <w:color w:val="000000" w:themeColor="text1"/>
          <w:sz w:val="28"/>
        </w:rPr>
      </w:pPr>
      <w:r>
        <w:rPr>
          <w:rFonts w:ascii="宋体" w:hAnsi="宋体" w:hint="eastAsia"/>
          <w:b/>
          <w:color w:val="000000" w:themeColor="text1"/>
          <w:sz w:val="28"/>
        </w:rPr>
        <w:t>二零二三年五</w:t>
      </w:r>
      <w:r>
        <w:rPr>
          <w:rFonts w:ascii="宋体" w:hAnsi="宋体"/>
          <w:b/>
          <w:color w:val="000000" w:themeColor="text1"/>
          <w:sz w:val="28"/>
        </w:rPr>
        <w:t>月</w:t>
      </w:r>
    </w:p>
    <w:p w:rsidR="002D465C" w:rsidRDefault="002D465C">
      <w:pPr>
        <w:spacing w:line="360" w:lineRule="auto"/>
        <w:rPr>
          <w:rFonts w:ascii="宋体" w:hAnsi="宋体"/>
          <w:color w:val="000000" w:themeColor="text1"/>
        </w:rPr>
      </w:pPr>
    </w:p>
    <w:p w:rsidR="002D465C" w:rsidRDefault="00F559B9">
      <w:pPr>
        <w:widowControl/>
        <w:spacing w:line="360" w:lineRule="auto"/>
        <w:jc w:val="left"/>
        <w:rPr>
          <w:rFonts w:ascii="宋体" w:hAnsi="宋体"/>
          <w:color w:val="000000" w:themeColor="text1"/>
        </w:rPr>
      </w:pPr>
      <w:r>
        <w:rPr>
          <w:rFonts w:ascii="宋体" w:hAnsi="宋体"/>
          <w:color w:val="000000" w:themeColor="text1"/>
        </w:rPr>
        <w:br w:type="page"/>
      </w:r>
    </w:p>
    <w:p w:rsidR="002D465C" w:rsidRDefault="00F559B9">
      <w:pPr>
        <w:pStyle w:val="aa"/>
        <w:spacing w:before="0" w:after="0" w:line="360" w:lineRule="auto"/>
        <w:rPr>
          <w:rFonts w:ascii="宋体" w:hAnsi="宋体"/>
          <w:color w:val="000000" w:themeColor="text1"/>
        </w:rPr>
      </w:pPr>
      <w:r>
        <w:rPr>
          <w:rFonts w:ascii="宋体" w:hAnsi="宋体" w:hint="eastAsia"/>
          <w:color w:val="000000" w:themeColor="text1"/>
        </w:rPr>
        <w:lastRenderedPageBreak/>
        <w:t>第一章竞价须知</w:t>
      </w:r>
    </w:p>
    <w:p w:rsidR="002D465C" w:rsidRDefault="00F559B9">
      <w:pPr>
        <w:pStyle w:val="af0"/>
        <w:numPr>
          <w:ilvl w:val="0"/>
          <w:numId w:val="1"/>
        </w:numPr>
        <w:spacing w:line="360" w:lineRule="auto"/>
        <w:ind w:firstLineChars="0"/>
        <w:rPr>
          <w:rFonts w:ascii="宋体" w:hAnsi="宋体"/>
          <w:color w:val="000000" w:themeColor="text1"/>
          <w:szCs w:val="21"/>
        </w:rPr>
      </w:pPr>
      <w:r>
        <w:rPr>
          <w:rFonts w:ascii="宋体" w:hAnsi="宋体" w:hint="eastAsia"/>
          <w:color w:val="000000" w:themeColor="text1"/>
          <w:szCs w:val="21"/>
        </w:rPr>
        <w:t>本项目通过</w:t>
      </w:r>
      <w:proofErr w:type="gramStart"/>
      <w:r>
        <w:rPr>
          <w:rFonts w:ascii="宋体" w:hAnsi="宋体" w:hint="eastAsia"/>
          <w:color w:val="000000" w:themeColor="text1"/>
          <w:szCs w:val="21"/>
        </w:rPr>
        <w:t>云采链线上</w:t>
      </w:r>
      <w:proofErr w:type="gramEnd"/>
      <w:r>
        <w:rPr>
          <w:rFonts w:ascii="宋体" w:hAnsi="宋体" w:hint="eastAsia"/>
          <w:color w:val="000000" w:themeColor="text1"/>
          <w:szCs w:val="21"/>
        </w:rPr>
        <w:t>采购一体化平台进行竞价，参与竞价的供应商必须登录平台进行注册，注册成功后方可参与项目竞价。</w:t>
      </w:r>
    </w:p>
    <w:p w:rsidR="002D465C" w:rsidRDefault="00F559B9">
      <w:pPr>
        <w:pStyle w:val="af0"/>
        <w:numPr>
          <w:ilvl w:val="0"/>
          <w:numId w:val="1"/>
        </w:numPr>
        <w:spacing w:line="360" w:lineRule="auto"/>
        <w:ind w:firstLineChars="0"/>
        <w:rPr>
          <w:rFonts w:ascii="宋体" w:hAnsi="宋体"/>
          <w:color w:val="000000" w:themeColor="text1"/>
        </w:rPr>
      </w:pPr>
      <w:r>
        <w:rPr>
          <w:rFonts w:ascii="宋体" w:hAnsi="宋体"/>
          <w:color w:val="000000" w:themeColor="text1"/>
        </w:rPr>
        <w:t>语言要求</w:t>
      </w:r>
    </w:p>
    <w:p w:rsidR="002D465C" w:rsidRDefault="00F559B9">
      <w:pPr>
        <w:pStyle w:val="af0"/>
        <w:spacing w:line="360" w:lineRule="auto"/>
        <w:jc w:val="left"/>
        <w:rPr>
          <w:rFonts w:ascii="宋体" w:hAnsi="宋体"/>
          <w:color w:val="000000" w:themeColor="text1"/>
          <w:szCs w:val="21"/>
        </w:rPr>
      </w:pPr>
      <w:r>
        <w:rPr>
          <w:rFonts w:ascii="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ascii="宋体" w:hAnsi="宋体" w:hint="eastAsia"/>
          <w:color w:val="000000" w:themeColor="text1"/>
          <w:szCs w:val="21"/>
        </w:rPr>
        <w:t xml:space="preserve"> </w:t>
      </w:r>
      <w:r>
        <w:rPr>
          <w:rFonts w:ascii="宋体" w:hAnsi="宋体"/>
          <w:color w:val="000000" w:themeColor="text1"/>
          <w:szCs w:val="21"/>
        </w:rPr>
        <w:t xml:space="preserve"> </w:t>
      </w:r>
    </w:p>
    <w:p w:rsidR="002D465C" w:rsidRDefault="00F559B9">
      <w:pPr>
        <w:pStyle w:val="af0"/>
        <w:numPr>
          <w:ilvl w:val="0"/>
          <w:numId w:val="1"/>
        </w:numPr>
        <w:spacing w:line="360" w:lineRule="auto"/>
        <w:ind w:firstLineChars="0"/>
        <w:rPr>
          <w:rFonts w:ascii="宋体" w:hAnsi="宋体"/>
          <w:color w:val="000000" w:themeColor="text1"/>
        </w:rPr>
      </w:pPr>
      <w:r>
        <w:rPr>
          <w:rFonts w:ascii="宋体" w:hAnsi="宋体" w:hint="eastAsia"/>
          <w:color w:val="000000" w:themeColor="text1"/>
          <w:szCs w:val="21"/>
        </w:rPr>
        <w:t>在</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链平台参与项目竞价后放弃成交资格超过三次（含三次）的供应商</w:t>
      </w:r>
      <w:proofErr w:type="gramStart"/>
      <w:r>
        <w:rPr>
          <w:rFonts w:ascii="宋体" w:hAnsi="宋体" w:hint="eastAsia"/>
          <w:color w:val="000000" w:themeColor="text1"/>
          <w:szCs w:val="21"/>
        </w:rPr>
        <w:t>连同该</w:t>
      </w:r>
      <w:proofErr w:type="gramEnd"/>
      <w:r>
        <w:rPr>
          <w:rFonts w:ascii="宋体" w:hAnsi="宋体" w:hint="eastAsia"/>
          <w:color w:val="000000" w:themeColor="text1"/>
          <w:szCs w:val="21"/>
        </w:rPr>
        <w:t>供应商同一法人名下所有公司将被列入平台黑名单，永久不得参与平台的项目竞价。</w:t>
      </w:r>
      <w:r>
        <w:rPr>
          <w:rFonts w:ascii="宋体" w:hAnsi="宋体"/>
          <w:color w:val="000000" w:themeColor="text1"/>
          <w:szCs w:val="21"/>
        </w:rPr>
        <w:t xml:space="preserve">  </w:t>
      </w:r>
    </w:p>
    <w:p w:rsidR="002D465C" w:rsidRDefault="00F559B9">
      <w:pPr>
        <w:pStyle w:val="af0"/>
        <w:numPr>
          <w:ilvl w:val="0"/>
          <w:numId w:val="1"/>
        </w:numPr>
        <w:spacing w:line="360" w:lineRule="auto"/>
        <w:ind w:firstLineChars="0"/>
        <w:rPr>
          <w:rFonts w:ascii="宋体" w:hAnsi="宋体"/>
          <w:color w:val="000000" w:themeColor="text1"/>
        </w:rPr>
      </w:pPr>
      <w:r>
        <w:rPr>
          <w:rFonts w:ascii="宋体" w:hAnsi="宋体" w:hint="eastAsia"/>
          <w:color w:val="000000" w:themeColor="text1"/>
        </w:rPr>
        <w:t>竞价须知</w:t>
      </w:r>
    </w:p>
    <w:p w:rsidR="002D465C" w:rsidRDefault="00F559B9">
      <w:pPr>
        <w:pStyle w:val="af0"/>
        <w:numPr>
          <w:ilvl w:val="0"/>
          <w:numId w:val="2"/>
        </w:numPr>
        <w:spacing w:line="360" w:lineRule="auto"/>
        <w:ind w:firstLineChars="0"/>
        <w:rPr>
          <w:rFonts w:ascii="宋体" w:hAnsi="宋体"/>
          <w:b/>
          <w:color w:val="000000" w:themeColor="text1"/>
        </w:rPr>
      </w:pPr>
      <w:r>
        <w:rPr>
          <w:rStyle w:val="ad"/>
          <w:rFonts w:ascii="宋体" w:hAnsi="宋体" w:hint="eastAsia"/>
          <w:bCs w:val="0"/>
          <w:color w:val="000000" w:themeColor="text1"/>
        </w:rPr>
        <w:t>竞价说明</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若成交供应商自身原因无法完成本项目，则采购人有权利保留追究责任。</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成交供应商因自身原因被取消成交资格，采购人可重新启动采购或按竞价公告规定顺延推选符合要求的供应商作为成交人。</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若本项目竞价采购失败，采购人将重新采购，届时采购人有权根据项目具体情况，决定重新采购项目的采购方式。</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成交供应商若无正当理由恶意放弃成交资格，采购人有权将拒绝其参加本项目重新组织的竞价采购活动。</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如采购人或代理机构在审核或复核</w:t>
      </w:r>
      <w:r>
        <w:rPr>
          <w:rFonts w:ascii="宋体" w:hAnsi="宋体" w:hint="eastAsia"/>
          <w:color w:val="000000" w:themeColor="text1"/>
          <w:szCs w:val="21"/>
        </w:rPr>
        <w:t>参与竞价的</w:t>
      </w:r>
      <w:r>
        <w:rPr>
          <w:rFonts w:ascii="宋体" w:hAnsi="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cs="宋体" w:hint="eastAsia"/>
          <w:color w:val="000000" w:themeColor="text1"/>
          <w:szCs w:val="21"/>
        </w:rPr>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w:t>
      </w:r>
      <w:r>
        <w:rPr>
          <w:rFonts w:ascii="宋体" w:hAnsi="宋体" w:cs="宋体" w:hint="eastAsia"/>
          <w:color w:val="000000" w:themeColor="text1"/>
          <w:szCs w:val="21"/>
        </w:rPr>
        <w:lastRenderedPageBreak/>
        <w:t>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w:t>
      </w:r>
      <w:proofErr w:type="gramStart"/>
      <w:r>
        <w:rPr>
          <w:rFonts w:ascii="宋体" w:hAnsi="宋体" w:cs="宋体" w:hint="eastAsia"/>
          <w:color w:val="000000" w:themeColor="text1"/>
          <w:szCs w:val="21"/>
          <w:lang w:eastAsia="zh-TW"/>
        </w:rPr>
        <w:t>作出</w:t>
      </w:r>
      <w:proofErr w:type="gramEnd"/>
      <w:r>
        <w:rPr>
          <w:rFonts w:ascii="宋体" w:hAnsi="宋体" w:cs="宋体" w:hint="eastAsia"/>
          <w:color w:val="000000" w:themeColor="text1"/>
          <w:szCs w:val="21"/>
          <w:lang w:eastAsia="zh-TW"/>
        </w:rPr>
        <w:t>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kern w:val="0"/>
          <w:szCs w:val="21"/>
        </w:rPr>
        <w:t>采购人有权拒绝接受任何不合格的货物或服务，由此产生的费用及相关后果均</w:t>
      </w:r>
      <w:proofErr w:type="gramStart"/>
      <w:r>
        <w:rPr>
          <w:rFonts w:ascii="宋体" w:hAnsi="宋体" w:hint="eastAsia"/>
          <w:color w:val="000000" w:themeColor="text1"/>
          <w:kern w:val="0"/>
          <w:szCs w:val="21"/>
        </w:rPr>
        <w:t>由成交</w:t>
      </w:r>
      <w:proofErr w:type="gramEnd"/>
      <w:r>
        <w:rPr>
          <w:rFonts w:ascii="宋体" w:hAnsi="宋体" w:hint="eastAsia"/>
          <w:color w:val="000000" w:themeColor="text1"/>
          <w:kern w:val="0"/>
          <w:szCs w:val="21"/>
        </w:rPr>
        <w:t>供应商自行承担；</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rPr>
        <w:t>供应商认为竞价结果损害其权益的，应按照</w:t>
      </w:r>
      <w:proofErr w:type="gramStart"/>
      <w:r>
        <w:rPr>
          <w:rFonts w:ascii="宋体" w:hAnsi="宋体" w:hint="eastAsia"/>
          <w:color w:val="000000" w:themeColor="text1"/>
        </w:rPr>
        <w:t>云采</w:t>
      </w:r>
      <w:proofErr w:type="gramEnd"/>
      <w:r>
        <w:rPr>
          <w:rFonts w:ascii="宋体" w:hAnsi="宋体" w:hint="eastAsia"/>
          <w:color w:val="000000" w:themeColor="text1"/>
        </w:rPr>
        <w:t>链平台相关指引在规定的时间内向采购人或代理机构提交书面质疑，不提交的视为无异议，</w:t>
      </w:r>
      <w:r>
        <w:rPr>
          <w:rFonts w:ascii="宋体" w:hAnsi="宋体"/>
          <w:color w:val="000000" w:themeColor="text1"/>
        </w:rPr>
        <w:t>逾期提交将不予受理</w:t>
      </w:r>
      <w:r>
        <w:rPr>
          <w:rFonts w:ascii="宋体" w:hAnsi="宋体" w:hint="eastAsia"/>
          <w:color w:val="000000" w:themeColor="text1"/>
        </w:rPr>
        <w:t>。</w:t>
      </w:r>
    </w:p>
    <w:p w:rsidR="002D465C" w:rsidRDefault="00F559B9">
      <w:pPr>
        <w:pStyle w:val="af0"/>
        <w:numPr>
          <w:ilvl w:val="0"/>
          <w:numId w:val="3"/>
        </w:numPr>
        <w:spacing w:line="360" w:lineRule="auto"/>
        <w:ind w:firstLineChars="0"/>
        <w:rPr>
          <w:rFonts w:ascii="宋体" w:hAnsi="宋体"/>
          <w:color w:val="000000" w:themeColor="text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rPr>
        <w:t>线上采购一体化平台</w:t>
      </w:r>
      <w:r>
        <w:rPr>
          <w:rFonts w:ascii="宋体" w:hAnsi="宋体" w:cs="宋体" w:hint="eastAsia"/>
          <w:color w:val="000000" w:themeColor="text1"/>
          <w:szCs w:val="21"/>
          <w:lang w:eastAsia="zh-TW"/>
        </w:rPr>
        <w:t>”所有。</w:t>
      </w:r>
    </w:p>
    <w:p w:rsidR="002D465C" w:rsidRDefault="00F559B9">
      <w:pPr>
        <w:pStyle w:val="af0"/>
        <w:numPr>
          <w:ilvl w:val="0"/>
          <w:numId w:val="2"/>
        </w:numPr>
        <w:spacing w:line="360" w:lineRule="auto"/>
        <w:ind w:firstLineChars="0"/>
        <w:rPr>
          <w:rFonts w:ascii="宋体" w:hAnsi="宋体"/>
          <w:color w:val="000000" w:themeColor="text1"/>
        </w:rPr>
      </w:pPr>
      <w:r>
        <w:rPr>
          <w:rFonts w:ascii="宋体" w:hAnsi="宋体" w:hint="eastAsia"/>
          <w:b/>
          <w:color w:val="000000" w:themeColor="text1"/>
        </w:rPr>
        <w:t>竞价文件的澄清或修改</w:t>
      </w:r>
    </w:p>
    <w:p w:rsidR="002D465C" w:rsidRDefault="00F559B9">
      <w:pPr>
        <w:pStyle w:val="af0"/>
        <w:numPr>
          <w:ilvl w:val="1"/>
          <w:numId w:val="4"/>
        </w:numPr>
        <w:spacing w:line="360" w:lineRule="auto"/>
        <w:ind w:firstLineChars="0"/>
        <w:rPr>
          <w:rFonts w:ascii="宋体" w:hAnsi="宋体"/>
          <w:color w:val="000000" w:themeColor="text1"/>
        </w:rPr>
      </w:pPr>
      <w:r>
        <w:rPr>
          <w:rFonts w:ascii="宋体" w:hAnsi="宋体" w:hint="eastAsia"/>
          <w:color w:val="000000" w:themeColor="text1"/>
        </w:rPr>
        <w:t>采购人或者采购代理机构可以对已发出的竞价文件进行必要的澄清或者修改。澄清或者修改的内容将在</w:t>
      </w:r>
      <w:proofErr w:type="gramStart"/>
      <w:r>
        <w:rPr>
          <w:rFonts w:ascii="宋体" w:hAnsi="宋体" w:hint="eastAsia"/>
          <w:color w:val="000000" w:themeColor="text1"/>
        </w:rPr>
        <w:t>云采</w:t>
      </w:r>
      <w:proofErr w:type="gramEnd"/>
      <w:r>
        <w:rPr>
          <w:rFonts w:ascii="宋体" w:hAnsi="宋体" w:hint="eastAsia"/>
          <w:color w:val="000000" w:themeColor="text1"/>
        </w:rPr>
        <w:t>链平台上发布澄清（更正</w:t>
      </w:r>
      <w:r>
        <w:rPr>
          <w:rFonts w:ascii="宋体" w:hAnsi="宋体" w:hint="eastAsia"/>
          <w:color w:val="000000" w:themeColor="text1"/>
        </w:rPr>
        <w:t>/</w:t>
      </w:r>
      <w:r>
        <w:rPr>
          <w:rFonts w:ascii="宋体" w:hAnsi="宋体" w:hint="eastAsia"/>
          <w:color w:val="000000" w:themeColor="text1"/>
        </w:rPr>
        <w:t>变更）公告。</w:t>
      </w:r>
    </w:p>
    <w:p w:rsidR="002D465C" w:rsidRDefault="00F559B9">
      <w:pPr>
        <w:pStyle w:val="af0"/>
        <w:numPr>
          <w:ilvl w:val="1"/>
          <w:numId w:val="4"/>
        </w:numPr>
        <w:spacing w:line="360" w:lineRule="auto"/>
        <w:ind w:firstLineChars="0"/>
        <w:rPr>
          <w:rFonts w:ascii="宋体" w:hAnsi="宋体"/>
          <w:color w:val="000000" w:themeColor="text1"/>
        </w:rPr>
      </w:pPr>
      <w:r>
        <w:rPr>
          <w:rFonts w:ascii="宋体" w:hAnsi="宋体" w:hint="eastAsia"/>
          <w:color w:val="000000" w:themeColor="text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rPr>
        <w:t>采购人或者采购代理机构应当相应顺延报名的截止时间。</w:t>
      </w:r>
    </w:p>
    <w:p w:rsidR="002D465C" w:rsidRDefault="00F559B9">
      <w:pPr>
        <w:pStyle w:val="af0"/>
        <w:numPr>
          <w:ilvl w:val="1"/>
          <w:numId w:val="4"/>
        </w:numPr>
        <w:spacing w:line="360" w:lineRule="auto"/>
        <w:ind w:firstLineChars="0"/>
        <w:rPr>
          <w:rStyle w:val="ad"/>
          <w:rFonts w:ascii="宋体" w:hAnsi="宋体"/>
          <w:b w:val="0"/>
          <w:bCs w:val="0"/>
          <w:color w:val="000000" w:themeColor="text1"/>
        </w:rPr>
      </w:pPr>
      <w:r>
        <w:rPr>
          <w:rFonts w:ascii="宋体" w:hAnsi="宋体" w:hint="eastAsia"/>
          <w:color w:val="000000" w:themeColor="text1"/>
        </w:rPr>
        <w:t>采购人或者采购代理机构发出的澄清或修改（更正</w:t>
      </w:r>
      <w:r>
        <w:rPr>
          <w:rFonts w:ascii="宋体" w:hAnsi="宋体" w:hint="eastAsia"/>
          <w:color w:val="000000" w:themeColor="text1"/>
        </w:rPr>
        <w:t>/</w:t>
      </w:r>
      <w:r>
        <w:rPr>
          <w:rFonts w:ascii="宋体" w:hAnsi="宋体" w:hint="eastAsia"/>
          <w:color w:val="000000" w:themeColor="text1"/>
        </w:rPr>
        <w:t>变更）的内容为竞价文件的组成部分，并对供应商具有约束力。</w:t>
      </w:r>
    </w:p>
    <w:p w:rsidR="002D465C" w:rsidRDefault="00F559B9">
      <w:pPr>
        <w:pStyle w:val="af0"/>
        <w:numPr>
          <w:ilvl w:val="0"/>
          <w:numId w:val="2"/>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报名要求（</w:t>
      </w:r>
      <w:r>
        <w:rPr>
          <w:rFonts w:ascii="宋体" w:hAnsi="宋体" w:hint="eastAsia"/>
          <w:color w:val="000000" w:themeColor="text1"/>
          <w:szCs w:val="21"/>
        </w:rPr>
        <w:t>参与竞价的</w:t>
      </w:r>
      <w:r>
        <w:rPr>
          <w:rStyle w:val="ad"/>
          <w:rFonts w:ascii="宋体" w:hAnsi="宋体" w:hint="eastAsia"/>
          <w:bCs w:val="0"/>
          <w:color w:val="000000" w:themeColor="text1"/>
        </w:rPr>
        <w:t>供应商资质要求</w:t>
      </w:r>
      <w:r>
        <w:rPr>
          <w:rStyle w:val="ad"/>
          <w:rFonts w:ascii="宋体" w:hAnsi="宋体" w:hint="eastAsia"/>
          <w:bCs w:val="0"/>
          <w:color w:val="000000" w:themeColor="text1"/>
        </w:rPr>
        <w:t>:</w:t>
      </w:r>
      <w:r>
        <w:rPr>
          <w:rStyle w:val="ad"/>
          <w:rFonts w:ascii="宋体" w:hAnsi="宋体" w:hint="eastAsia"/>
          <w:b w:val="0"/>
          <w:color w:val="000000" w:themeColor="text1"/>
          <w:szCs w:val="21"/>
        </w:rPr>
        <w:t xml:space="preserve"> </w:t>
      </w:r>
      <w:r>
        <w:rPr>
          <w:rStyle w:val="ad"/>
          <w:rFonts w:ascii="宋体" w:hAnsi="宋体" w:hint="eastAsia"/>
          <w:b w:val="0"/>
          <w:color w:val="000000" w:themeColor="text1"/>
          <w:szCs w:val="21"/>
        </w:rPr>
        <w:t>报名时需要提供以下</w:t>
      </w:r>
      <w:r>
        <w:rPr>
          <w:rStyle w:val="ad"/>
          <w:rFonts w:ascii="宋体" w:hAnsi="宋体" w:hint="eastAsia"/>
          <w:color w:val="000000" w:themeColor="text1"/>
          <w:szCs w:val="21"/>
          <w:u w:val="double"/>
        </w:rPr>
        <w:t>盖章</w:t>
      </w:r>
      <w:r>
        <w:rPr>
          <w:rStyle w:val="ad"/>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d"/>
          <w:rFonts w:ascii="宋体" w:hAnsi="宋体" w:hint="eastAsia"/>
          <w:bCs w:val="0"/>
          <w:color w:val="000000" w:themeColor="text1"/>
        </w:rPr>
        <w:t>）</w:t>
      </w:r>
    </w:p>
    <w:p w:rsidR="002D465C" w:rsidRDefault="00F559B9">
      <w:pPr>
        <w:pStyle w:val="af0"/>
        <w:widowControl/>
        <w:numPr>
          <w:ilvl w:val="0"/>
          <w:numId w:val="5"/>
        </w:numPr>
        <w:spacing w:line="360" w:lineRule="auto"/>
        <w:ind w:firstLineChars="0"/>
        <w:jc w:val="left"/>
        <w:rPr>
          <w:rFonts w:ascii="宋体" w:hAnsi="宋体" w:cs="宋体"/>
          <w:color w:val="000000" w:themeColor="text1"/>
          <w:kern w:val="0"/>
          <w:szCs w:val="20"/>
        </w:rPr>
      </w:pPr>
      <w:r>
        <w:rPr>
          <w:rFonts w:ascii="宋体" w:hAnsi="宋体" w:cs="宋体" w:hint="eastAsia"/>
          <w:color w:val="000000" w:themeColor="text1"/>
        </w:rPr>
        <w:t>具有独立承担民事责任的在中华人民共和国境内注册的法人或其他组织（提供法人或其他组织的营业执照等证明材料）；</w:t>
      </w:r>
    </w:p>
    <w:p w:rsidR="002D465C" w:rsidRDefault="00F559B9">
      <w:pPr>
        <w:pStyle w:val="af0"/>
        <w:widowControl/>
        <w:numPr>
          <w:ilvl w:val="0"/>
          <w:numId w:val="5"/>
        </w:numPr>
        <w:spacing w:line="360" w:lineRule="auto"/>
        <w:ind w:firstLineChars="0"/>
        <w:jc w:val="left"/>
        <w:rPr>
          <w:rFonts w:ascii="宋体" w:hAnsi="宋体" w:cs="宋体"/>
          <w:color w:val="000000" w:themeColor="text1"/>
          <w:kern w:val="0"/>
          <w:szCs w:val="20"/>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商完全响应</w:t>
      </w:r>
      <w:proofErr w:type="gramEnd"/>
      <w:r>
        <w:rPr>
          <w:rFonts w:ascii="宋体" w:hAnsi="宋体" w:cs="宋体" w:hint="eastAsia"/>
          <w:color w:val="000000" w:themeColor="text1"/>
          <w:kern w:val="0"/>
          <w:szCs w:val="21"/>
        </w:rPr>
        <w:t>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r>
        <w:rPr>
          <w:rFonts w:ascii="宋体" w:hAnsi="宋体" w:cs="宋体"/>
          <w:color w:val="000000" w:themeColor="text1"/>
          <w:kern w:val="0"/>
          <w:szCs w:val="20"/>
        </w:rPr>
        <w:t xml:space="preserve"> </w:t>
      </w:r>
    </w:p>
    <w:p w:rsidR="002D465C" w:rsidRDefault="00F559B9">
      <w:pPr>
        <w:pStyle w:val="af0"/>
        <w:widowControl/>
        <w:numPr>
          <w:ilvl w:val="0"/>
          <w:numId w:val="5"/>
        </w:numPr>
        <w:spacing w:line="360" w:lineRule="auto"/>
        <w:ind w:firstLineChars="0"/>
        <w:jc w:val="left"/>
        <w:rPr>
          <w:rFonts w:ascii="宋体" w:hAnsi="宋体"/>
          <w:b/>
        </w:rPr>
      </w:pPr>
      <w:r>
        <w:rPr>
          <w:rFonts w:ascii="宋体" w:hAnsi="宋体" w:hint="eastAsia"/>
        </w:rPr>
        <w:t>本项目不接受联合体竞价，且供应商须提供供应商资格声明函，</w:t>
      </w:r>
      <w:r>
        <w:rPr>
          <w:rFonts w:ascii="宋体" w:hAnsi="宋体" w:hint="eastAsia"/>
          <w:b/>
        </w:rPr>
        <w:t>格式详见附件；</w:t>
      </w:r>
    </w:p>
    <w:p w:rsidR="002D465C" w:rsidRDefault="00F559B9">
      <w:pPr>
        <w:pStyle w:val="af0"/>
        <w:widowControl/>
        <w:numPr>
          <w:ilvl w:val="0"/>
          <w:numId w:val="5"/>
        </w:numPr>
        <w:spacing w:line="360" w:lineRule="auto"/>
        <w:ind w:firstLineChars="0"/>
        <w:jc w:val="left"/>
        <w:rPr>
          <w:rFonts w:ascii="宋体" w:hAnsi="宋体"/>
          <w:b/>
        </w:rPr>
      </w:pPr>
      <w:r>
        <w:rPr>
          <w:rFonts w:hint="eastAsia"/>
          <w:color w:val="000000"/>
          <w:szCs w:val="21"/>
          <w:shd w:val="clear" w:color="auto" w:fill="FFFFFF"/>
        </w:rPr>
        <w:t> </w:t>
      </w:r>
      <w:r>
        <w:rPr>
          <w:rFonts w:ascii="宋体" w:hAnsi="宋体" w:cs="仿宋" w:hint="eastAsia"/>
          <w:szCs w:val="21"/>
        </w:rPr>
        <w:t>供应商总公司或分支机构注册地址在广州市内</w:t>
      </w:r>
      <w:r>
        <w:rPr>
          <w:rFonts w:ascii="宋体" w:hAnsi="宋体" w:cs="仿宋" w:hint="eastAsia"/>
          <w:b/>
          <w:szCs w:val="21"/>
        </w:rPr>
        <w:t>，提供营业执照</w:t>
      </w:r>
      <w:r>
        <w:rPr>
          <w:rFonts w:ascii="宋体" w:hAnsi="宋体" w:cs="宋体" w:hint="eastAsia"/>
          <w:b/>
          <w:color w:val="000000" w:themeColor="text1"/>
        </w:rPr>
        <w:t>等证明材料。</w:t>
      </w:r>
    </w:p>
    <w:p w:rsidR="002D465C" w:rsidRDefault="00F559B9">
      <w:pPr>
        <w:pStyle w:val="af0"/>
        <w:numPr>
          <w:ilvl w:val="0"/>
          <w:numId w:val="2"/>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报价要求</w:t>
      </w:r>
      <w:r>
        <w:rPr>
          <w:rStyle w:val="ad"/>
          <w:rFonts w:ascii="宋体" w:hAnsi="宋体" w:hint="eastAsia"/>
          <w:color w:val="000000" w:themeColor="text1"/>
          <w:szCs w:val="21"/>
        </w:rPr>
        <w:t>（</w:t>
      </w:r>
      <w:r>
        <w:rPr>
          <w:rStyle w:val="ad"/>
          <w:rFonts w:ascii="宋体" w:hAnsi="宋体" w:hint="eastAsia"/>
          <w:b w:val="0"/>
          <w:color w:val="000000" w:themeColor="text1"/>
          <w:szCs w:val="21"/>
        </w:rPr>
        <w:t>报价时需要提供以下</w:t>
      </w:r>
      <w:r>
        <w:rPr>
          <w:rStyle w:val="ad"/>
          <w:rFonts w:ascii="宋体" w:hAnsi="宋体" w:hint="eastAsia"/>
          <w:color w:val="000000" w:themeColor="text1"/>
          <w:szCs w:val="21"/>
          <w:u w:val="double"/>
        </w:rPr>
        <w:t>盖章</w:t>
      </w:r>
      <w:r>
        <w:rPr>
          <w:rStyle w:val="ad"/>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d"/>
          <w:rFonts w:ascii="宋体" w:hAnsi="宋体" w:hint="eastAsia"/>
          <w:color w:val="000000" w:themeColor="text1"/>
          <w:szCs w:val="21"/>
        </w:rPr>
        <w:t>）</w:t>
      </w:r>
    </w:p>
    <w:p w:rsidR="002D465C" w:rsidRDefault="00F559B9">
      <w:pPr>
        <w:pStyle w:val="af0"/>
        <w:numPr>
          <w:ilvl w:val="0"/>
          <w:numId w:val="6"/>
        </w:numPr>
        <w:spacing w:line="360" w:lineRule="auto"/>
        <w:ind w:firstLineChars="0"/>
        <w:rPr>
          <w:rFonts w:ascii="宋体" w:hAnsi="宋体"/>
          <w:color w:val="000000" w:themeColor="text1"/>
        </w:rPr>
      </w:pPr>
      <w:r>
        <w:rPr>
          <w:rFonts w:ascii="宋体" w:hAnsi="宋体" w:hint="eastAsia"/>
          <w:color w:val="000000" w:themeColor="text1"/>
          <w:szCs w:val="21"/>
        </w:rPr>
        <w:t>通过报名供应商应根据本公告要求，在规定的竞价时间内对采购项目进行报价，同时按本公告要求完整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w:t>
      </w:r>
      <w:proofErr w:type="gramStart"/>
      <w:r>
        <w:rPr>
          <w:rFonts w:ascii="宋体" w:hAnsi="宋体" w:hint="eastAsia"/>
          <w:color w:val="000000" w:themeColor="text1"/>
          <w:szCs w:val="21"/>
        </w:rPr>
        <w:t>传相应</w:t>
      </w:r>
      <w:proofErr w:type="gramEnd"/>
      <w:r>
        <w:rPr>
          <w:rFonts w:ascii="宋体" w:hAnsi="宋体" w:hint="eastAsia"/>
          <w:b/>
          <w:bCs/>
          <w:color w:val="000000" w:themeColor="text1"/>
          <w:szCs w:val="21"/>
        </w:rPr>
        <w:t>报价附件（报价表）</w:t>
      </w:r>
      <w:r>
        <w:rPr>
          <w:rFonts w:ascii="宋体" w:hAnsi="宋体" w:hint="eastAsia"/>
          <w:color w:val="000000" w:themeColor="text1"/>
          <w:szCs w:val="21"/>
        </w:rPr>
        <w:t>。</w:t>
      </w:r>
    </w:p>
    <w:p w:rsidR="002D465C" w:rsidRDefault="00F559B9">
      <w:pPr>
        <w:pStyle w:val="af0"/>
        <w:numPr>
          <w:ilvl w:val="0"/>
          <w:numId w:val="6"/>
        </w:numPr>
        <w:spacing w:line="360" w:lineRule="auto"/>
        <w:ind w:firstLineChars="0"/>
        <w:rPr>
          <w:rFonts w:ascii="宋体" w:hAnsi="宋体"/>
          <w:color w:val="000000" w:themeColor="text1"/>
        </w:rPr>
      </w:pPr>
      <w:r>
        <w:rPr>
          <w:rFonts w:ascii="宋体" w:hAnsi="宋体" w:hint="eastAsia"/>
          <w:b/>
          <w:color w:val="000000" w:themeColor="text1"/>
          <w:szCs w:val="21"/>
          <w:u w:val="double"/>
        </w:rPr>
        <w:lastRenderedPageBreak/>
        <w:t>公告中的报价次数指报价期间供应商可进行的最多报价次数。如报价次数为</w:t>
      </w:r>
      <w:r>
        <w:rPr>
          <w:rFonts w:ascii="宋体" w:hAnsi="宋体" w:hint="eastAsia"/>
          <w:b/>
          <w:color w:val="000000" w:themeColor="text1"/>
          <w:szCs w:val="21"/>
          <w:u w:val="double"/>
        </w:rPr>
        <w:t>2</w:t>
      </w:r>
      <w:r>
        <w:rPr>
          <w:rFonts w:ascii="宋体" w:hAnsi="宋体" w:hint="eastAsia"/>
          <w:b/>
          <w:color w:val="000000" w:themeColor="text1"/>
          <w:szCs w:val="21"/>
          <w:u w:val="double"/>
        </w:rPr>
        <w:t>次，指供应商最多可进行</w:t>
      </w:r>
      <w:r>
        <w:rPr>
          <w:rFonts w:ascii="宋体" w:hAnsi="宋体" w:hint="eastAsia"/>
          <w:b/>
          <w:color w:val="000000" w:themeColor="text1"/>
          <w:szCs w:val="21"/>
          <w:u w:val="double"/>
        </w:rPr>
        <w:t>2</w:t>
      </w:r>
      <w:r>
        <w:rPr>
          <w:rFonts w:ascii="宋体" w:hAnsi="宋体" w:hint="eastAsia"/>
          <w:b/>
          <w:color w:val="000000" w:themeColor="text1"/>
          <w:szCs w:val="21"/>
          <w:u w:val="double"/>
        </w:rPr>
        <w:t>次报价。如供应商只进行</w:t>
      </w:r>
      <w:r>
        <w:rPr>
          <w:rFonts w:ascii="宋体" w:hAnsi="宋体" w:hint="eastAsia"/>
          <w:b/>
          <w:color w:val="000000" w:themeColor="text1"/>
          <w:szCs w:val="21"/>
          <w:u w:val="double"/>
        </w:rPr>
        <w:t>1</w:t>
      </w:r>
      <w:r>
        <w:rPr>
          <w:rFonts w:ascii="宋体" w:hAnsi="宋体" w:hint="eastAsia"/>
          <w:b/>
          <w:color w:val="000000" w:themeColor="text1"/>
          <w:szCs w:val="21"/>
          <w:u w:val="double"/>
        </w:rPr>
        <w:t>次报价，则以此次报价为准；如供应商因报价有误或其他原因需重新进行第</w:t>
      </w:r>
      <w:r>
        <w:rPr>
          <w:rFonts w:ascii="宋体" w:hAnsi="宋体" w:hint="eastAsia"/>
          <w:b/>
          <w:color w:val="000000" w:themeColor="text1"/>
          <w:szCs w:val="21"/>
          <w:u w:val="double"/>
        </w:rPr>
        <w:t>2</w:t>
      </w:r>
      <w:r>
        <w:rPr>
          <w:rFonts w:ascii="宋体" w:hAnsi="宋体" w:hint="eastAsia"/>
          <w:b/>
          <w:color w:val="000000" w:themeColor="text1"/>
          <w:szCs w:val="21"/>
          <w:u w:val="double"/>
        </w:rPr>
        <w:t>次报价，则以第</w:t>
      </w:r>
      <w:r>
        <w:rPr>
          <w:rFonts w:ascii="宋体" w:hAnsi="宋体" w:hint="eastAsia"/>
          <w:b/>
          <w:color w:val="000000" w:themeColor="text1"/>
          <w:szCs w:val="21"/>
          <w:u w:val="double"/>
        </w:rPr>
        <w:t>2</w:t>
      </w:r>
      <w:r>
        <w:rPr>
          <w:rFonts w:ascii="宋体" w:hAnsi="宋体" w:hint="eastAsia"/>
          <w:b/>
          <w:color w:val="000000" w:themeColor="text1"/>
          <w:szCs w:val="21"/>
          <w:u w:val="double"/>
        </w:rPr>
        <w:t>次报价为准，以此类推。</w:t>
      </w:r>
    </w:p>
    <w:p w:rsidR="002D465C" w:rsidRDefault="00F559B9">
      <w:pPr>
        <w:pStyle w:val="af0"/>
        <w:numPr>
          <w:ilvl w:val="0"/>
          <w:numId w:val="2"/>
        </w:numPr>
        <w:spacing w:line="360" w:lineRule="auto"/>
        <w:ind w:firstLineChars="0"/>
        <w:rPr>
          <w:rStyle w:val="ad"/>
          <w:rFonts w:ascii="宋体" w:hAnsi="宋体"/>
          <w:bCs w:val="0"/>
          <w:color w:val="000000" w:themeColor="text1"/>
        </w:rPr>
      </w:pPr>
      <w:r>
        <w:rPr>
          <w:rStyle w:val="ad"/>
          <w:rFonts w:ascii="宋体" w:hAnsi="宋体" w:hint="eastAsia"/>
          <w:bCs w:val="0"/>
          <w:color w:val="000000" w:themeColor="text1"/>
        </w:rPr>
        <w:t>确定成交候选人</w:t>
      </w:r>
    </w:p>
    <w:p w:rsidR="002D465C" w:rsidRDefault="00F559B9">
      <w:pPr>
        <w:pStyle w:val="af0"/>
        <w:spacing w:line="360" w:lineRule="auto"/>
        <w:ind w:left="420" w:firstLineChars="0" w:firstLine="0"/>
        <w:rPr>
          <w:rFonts w:ascii="宋体" w:hAnsi="宋体"/>
          <w:b/>
          <w:color w:val="000000" w:themeColor="text1"/>
        </w:rPr>
      </w:pPr>
      <w:r>
        <w:rPr>
          <w:rFonts w:ascii="宋体" w:hAnsi="宋体" w:hint="eastAsia"/>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2D465C" w:rsidRDefault="00F559B9">
      <w:pPr>
        <w:pStyle w:val="af0"/>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rsidR="002D465C" w:rsidRDefault="00F559B9">
      <w:pPr>
        <w:pStyle w:val="af0"/>
        <w:numPr>
          <w:ilvl w:val="0"/>
          <w:numId w:val="7"/>
        </w:numPr>
        <w:spacing w:line="360" w:lineRule="auto"/>
        <w:ind w:left="845"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rPr>
        <w:t>供应商报价超过最高限价或低于最低限价或超过项目对应产品单项最高限价的视为无效报价。</w:t>
      </w:r>
    </w:p>
    <w:p w:rsidR="002D465C" w:rsidRDefault="00F559B9">
      <w:pPr>
        <w:pStyle w:val="af0"/>
        <w:numPr>
          <w:ilvl w:val="0"/>
          <w:numId w:val="7"/>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rsidR="002D465C" w:rsidRDefault="00F559B9">
      <w:pPr>
        <w:pStyle w:val="af0"/>
        <w:numPr>
          <w:ilvl w:val="0"/>
          <w:numId w:val="7"/>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rsidR="002D465C" w:rsidRDefault="00F559B9">
      <w:pPr>
        <w:pStyle w:val="af0"/>
        <w:numPr>
          <w:ilvl w:val="0"/>
          <w:numId w:val="7"/>
        </w:numPr>
        <w:spacing w:line="360" w:lineRule="auto"/>
        <w:ind w:firstLineChars="0"/>
        <w:rPr>
          <w:rFonts w:ascii="宋体" w:hAnsi="宋体"/>
          <w:color w:val="000000" w:themeColor="text1"/>
          <w:szCs w:val="21"/>
        </w:rPr>
      </w:pPr>
      <w:r>
        <w:rPr>
          <w:rFonts w:ascii="宋体" w:hAnsi="宋体"/>
          <w:color w:val="000000" w:themeColor="text1"/>
          <w:u w:val="double"/>
        </w:rPr>
        <w:t>报价表</w:t>
      </w:r>
      <w:r>
        <w:rPr>
          <w:rFonts w:ascii="宋体" w:hAnsi="宋体" w:hint="eastAsia"/>
          <w:color w:val="000000" w:themeColor="text1"/>
          <w:u w:val="double"/>
        </w:rPr>
        <w:t>以及有报价供应商落款的报价文件</w:t>
      </w:r>
      <w:r>
        <w:rPr>
          <w:rFonts w:ascii="宋体" w:hAnsi="宋体"/>
          <w:color w:val="000000" w:themeColor="text1"/>
          <w:u w:val="double"/>
        </w:rPr>
        <w:t>必须加盖</w:t>
      </w:r>
      <w:r>
        <w:rPr>
          <w:rFonts w:ascii="宋体" w:hAnsi="宋体" w:hint="eastAsia"/>
          <w:color w:val="000000" w:themeColor="text1"/>
          <w:u w:val="double"/>
        </w:rPr>
        <w:t>报价供应商</w:t>
      </w:r>
      <w:r>
        <w:rPr>
          <w:rFonts w:ascii="宋体" w:hAnsi="宋体"/>
          <w:color w:val="000000" w:themeColor="text1"/>
          <w:u w:val="double"/>
        </w:rPr>
        <w:t>公章，否则视为无效报价</w:t>
      </w:r>
      <w:r>
        <w:rPr>
          <w:rFonts w:ascii="宋体" w:hAnsi="宋体" w:hint="eastAsia"/>
          <w:color w:val="000000" w:themeColor="text1"/>
        </w:rPr>
        <w:t>；</w:t>
      </w:r>
    </w:p>
    <w:p w:rsidR="002D465C" w:rsidRDefault="00F559B9">
      <w:pPr>
        <w:pStyle w:val="a9"/>
        <w:numPr>
          <w:ilvl w:val="0"/>
          <w:numId w:val="7"/>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2D465C" w:rsidRDefault="00F559B9">
      <w:pPr>
        <w:pStyle w:val="a9"/>
        <w:numPr>
          <w:ilvl w:val="0"/>
          <w:numId w:val="7"/>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2D465C" w:rsidRDefault="00F559B9">
      <w:pPr>
        <w:pStyle w:val="a9"/>
        <w:numPr>
          <w:ilvl w:val="0"/>
          <w:numId w:val="7"/>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rsidR="002D465C" w:rsidRDefault="00F559B9">
      <w:pPr>
        <w:pStyle w:val="Style28"/>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存在单位负责人为同一人或存在控股、管理关系的不同单位参与同一竞价项目；</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不同供应商使用同一</w:t>
      </w:r>
      <w:r>
        <w:rPr>
          <w:rFonts w:ascii="宋体" w:hAnsi="宋体" w:hint="eastAsia"/>
          <w:color w:val="000000" w:themeColor="text1"/>
          <w:szCs w:val="21"/>
        </w:rPr>
        <w:t>IP</w:t>
      </w:r>
      <w:r>
        <w:rPr>
          <w:rFonts w:ascii="宋体" w:hAnsi="宋体" w:hint="eastAsia"/>
          <w:color w:val="000000" w:themeColor="text1"/>
          <w:szCs w:val="21"/>
        </w:rPr>
        <w:t>地址参与竞价；</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不同供应商的响应文件异常一致或者报价呈规律性差异；</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lastRenderedPageBreak/>
        <w:t>不同供应商的响应文件相互混淆；</w:t>
      </w:r>
    </w:p>
    <w:p w:rsidR="002D465C" w:rsidRDefault="00F559B9">
      <w:pPr>
        <w:pStyle w:val="af0"/>
        <w:widowControl/>
        <w:numPr>
          <w:ilvl w:val="2"/>
          <w:numId w:val="8"/>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rsidR="002D465C" w:rsidRDefault="00F559B9">
      <w:pPr>
        <w:pStyle w:val="af0"/>
        <w:numPr>
          <w:ilvl w:val="0"/>
          <w:numId w:val="2"/>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rsidR="002D465C" w:rsidRDefault="00F559B9">
      <w:pPr>
        <w:pStyle w:val="af0"/>
        <w:numPr>
          <w:ilvl w:val="0"/>
          <w:numId w:val="9"/>
        </w:numPr>
        <w:spacing w:line="360" w:lineRule="auto"/>
        <w:ind w:firstLineChars="0"/>
        <w:rPr>
          <w:rFonts w:ascii="宋体" w:hAnsi="宋体"/>
          <w:color w:val="000000" w:themeColor="text1"/>
          <w:szCs w:val="21"/>
        </w:rPr>
      </w:pPr>
      <w:r>
        <w:rPr>
          <w:rFonts w:ascii="宋体" w:hAnsi="宋体" w:cs="Tahoma"/>
          <w:color w:val="000000" w:themeColor="text1"/>
          <w:szCs w:val="21"/>
        </w:rPr>
        <w:t>出现下列情况的，本次竞价活动失败：</w:t>
      </w:r>
    </w:p>
    <w:p w:rsidR="002D465C" w:rsidRDefault="00F559B9">
      <w:pPr>
        <w:pStyle w:val="af0"/>
        <w:spacing w:line="360" w:lineRule="auto"/>
        <w:ind w:left="426" w:firstLineChars="0" w:firstLine="0"/>
        <w:rPr>
          <w:rFonts w:ascii="宋体" w:hAnsi="宋体"/>
          <w:color w:val="000000" w:themeColor="text1"/>
          <w:szCs w:val="21"/>
        </w:rPr>
      </w:pPr>
      <w:r>
        <w:rPr>
          <w:rFonts w:ascii="宋体" w:hAnsi="宋体" w:cs="Tahoma" w:hint="eastAsia"/>
          <w:color w:val="000000" w:themeColor="text1"/>
          <w:szCs w:val="21"/>
        </w:rPr>
        <w:t>(</w:t>
      </w:r>
      <w:r>
        <w:rPr>
          <w:rFonts w:ascii="宋体" w:hAnsi="宋体" w:cs="Tahoma"/>
          <w:color w:val="000000" w:themeColor="text1"/>
          <w:szCs w:val="21"/>
        </w:rPr>
        <w:t>1)</w:t>
      </w:r>
      <w:r>
        <w:rPr>
          <w:rFonts w:ascii="宋体" w:hAnsi="宋体" w:cs="Tahoma"/>
          <w:color w:val="000000" w:themeColor="text1"/>
          <w:szCs w:val="21"/>
        </w:rPr>
        <w:t>报名供应商不足</w:t>
      </w:r>
      <w:r>
        <w:rPr>
          <w:rFonts w:ascii="宋体" w:hAnsi="宋体" w:cs="Tahoma"/>
          <w:color w:val="000000" w:themeColor="text1"/>
          <w:szCs w:val="21"/>
        </w:rPr>
        <w:t>3</w:t>
      </w:r>
      <w:r>
        <w:rPr>
          <w:rFonts w:ascii="宋体" w:hAnsi="宋体" w:cs="Tahoma"/>
          <w:color w:val="000000" w:themeColor="text1"/>
          <w:szCs w:val="21"/>
        </w:rPr>
        <w:t>家；</w:t>
      </w:r>
    </w:p>
    <w:p w:rsidR="002D465C" w:rsidRDefault="00F559B9">
      <w:pPr>
        <w:pStyle w:val="af0"/>
        <w:spacing w:line="360" w:lineRule="auto"/>
        <w:ind w:left="426" w:firstLineChars="0" w:firstLine="0"/>
        <w:rPr>
          <w:rFonts w:ascii="宋体" w:hAnsi="宋体"/>
          <w:color w:val="000000" w:themeColor="text1"/>
          <w:szCs w:val="21"/>
        </w:rPr>
      </w:pPr>
      <w:r>
        <w:rPr>
          <w:rFonts w:ascii="宋体" w:hAnsi="宋体" w:cs="Tahoma"/>
          <w:color w:val="000000" w:themeColor="text1"/>
          <w:szCs w:val="21"/>
        </w:rPr>
        <w:t>(2)</w:t>
      </w:r>
      <w:r>
        <w:rPr>
          <w:rFonts w:ascii="宋体" w:hAnsi="宋体" w:cs="Tahoma"/>
          <w:color w:val="000000" w:themeColor="text1"/>
          <w:szCs w:val="21"/>
        </w:rPr>
        <w:t>报价供应商不足</w:t>
      </w:r>
      <w:r>
        <w:rPr>
          <w:rFonts w:ascii="宋体" w:hAnsi="宋体" w:cs="Tahoma"/>
          <w:color w:val="000000" w:themeColor="text1"/>
          <w:szCs w:val="21"/>
        </w:rPr>
        <w:t>3</w:t>
      </w:r>
      <w:r>
        <w:rPr>
          <w:rFonts w:ascii="宋体" w:hAnsi="宋体" w:cs="Tahoma"/>
          <w:color w:val="000000" w:themeColor="text1"/>
          <w:szCs w:val="21"/>
        </w:rPr>
        <w:t>家；</w:t>
      </w:r>
    </w:p>
    <w:p w:rsidR="002D465C" w:rsidRDefault="00F559B9">
      <w:pPr>
        <w:pStyle w:val="af0"/>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rsidR="002D465C" w:rsidRDefault="00F559B9">
      <w:pPr>
        <w:pStyle w:val="af0"/>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rsidR="002D465C" w:rsidRDefault="00F559B9">
      <w:pPr>
        <w:pStyle w:val="af0"/>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rsidR="002D465C" w:rsidRDefault="00F559B9">
      <w:pPr>
        <w:pStyle w:val="af0"/>
        <w:numPr>
          <w:ilvl w:val="0"/>
          <w:numId w:val="10"/>
        </w:numPr>
        <w:spacing w:line="360" w:lineRule="auto"/>
        <w:ind w:firstLineChars="0"/>
        <w:rPr>
          <w:rFonts w:ascii="宋体" w:hAnsi="宋体"/>
          <w:color w:val="000000" w:themeColor="text1"/>
        </w:rPr>
      </w:pPr>
      <w:r>
        <w:rPr>
          <w:rFonts w:ascii="宋体" w:hAnsi="宋体" w:hint="eastAsia"/>
          <w:color w:val="000000" w:themeColor="text1"/>
        </w:rPr>
        <w:t>成交供应商须向平台服务商</w:t>
      </w:r>
      <w:proofErr w:type="gramStart"/>
      <w:r>
        <w:rPr>
          <w:rFonts w:ascii="宋体" w:hAnsi="宋体" w:cs="宋体" w:hint="eastAsia"/>
          <w:color w:val="000000" w:themeColor="text1"/>
          <w:szCs w:val="21"/>
          <w:lang w:eastAsia="zh-TW"/>
        </w:rPr>
        <w:t>云采链</w:t>
      </w:r>
      <w:r>
        <w:rPr>
          <w:rFonts w:ascii="宋体" w:hAnsi="宋体" w:hint="eastAsia"/>
          <w:color w:val="000000" w:themeColor="text1"/>
        </w:rPr>
        <w:t>线上</w:t>
      </w:r>
      <w:proofErr w:type="gramEnd"/>
      <w:r>
        <w:rPr>
          <w:rFonts w:ascii="宋体" w:hAnsi="宋体" w:hint="eastAsia"/>
          <w:color w:val="000000" w:themeColor="text1"/>
        </w:rPr>
        <w:t>采购一体化平台缴纳平台使用费，金额为成交金额的</w:t>
      </w:r>
      <w:r>
        <w:rPr>
          <w:rFonts w:ascii="宋体" w:hAnsi="宋体" w:hint="eastAsia"/>
          <w:color w:val="000000" w:themeColor="text1"/>
        </w:rPr>
        <w:t>1.5%</w:t>
      </w:r>
      <w:r>
        <w:rPr>
          <w:rFonts w:ascii="宋体" w:hAnsi="宋体" w:hint="eastAsia"/>
          <w:b/>
          <w:color w:val="000000" w:themeColor="text1"/>
        </w:rPr>
        <w:t>（四舍五入取整数）</w:t>
      </w:r>
      <w:r>
        <w:rPr>
          <w:rFonts w:ascii="宋体" w:hAnsi="宋体" w:hint="eastAsia"/>
          <w:color w:val="000000" w:themeColor="text1"/>
        </w:rPr>
        <w:t>；</w:t>
      </w:r>
    </w:p>
    <w:p w:rsidR="002D465C" w:rsidRDefault="00F559B9">
      <w:pPr>
        <w:pStyle w:val="af0"/>
        <w:numPr>
          <w:ilvl w:val="0"/>
          <w:numId w:val="10"/>
        </w:numPr>
        <w:spacing w:line="360" w:lineRule="auto"/>
        <w:ind w:firstLineChars="0"/>
        <w:rPr>
          <w:rFonts w:ascii="宋体" w:hAnsi="宋体"/>
          <w:color w:val="000000" w:themeColor="text1"/>
        </w:rPr>
      </w:pPr>
      <w:r>
        <w:rPr>
          <w:rFonts w:ascii="宋体" w:hAnsi="宋体" w:hint="eastAsia"/>
          <w:color w:val="000000" w:themeColor="text1"/>
        </w:rPr>
        <w:t>成交</w:t>
      </w:r>
      <w:proofErr w:type="gramStart"/>
      <w:r>
        <w:rPr>
          <w:rFonts w:ascii="宋体" w:hAnsi="宋体" w:hint="eastAsia"/>
          <w:color w:val="000000" w:themeColor="text1"/>
        </w:rPr>
        <w:t>供应商无正当</w:t>
      </w:r>
      <w:proofErr w:type="gramEnd"/>
      <w:r>
        <w:rPr>
          <w:rFonts w:ascii="宋体" w:hAnsi="宋体" w:hint="eastAsia"/>
          <w:color w:val="000000" w:themeColor="text1"/>
        </w:rPr>
        <w:t>理由放弃成交资格的必须按竞价公告等相关规定缴纳相应的平台使用费；</w:t>
      </w:r>
    </w:p>
    <w:p w:rsidR="002D465C" w:rsidRDefault="00F559B9">
      <w:pPr>
        <w:pStyle w:val="af0"/>
        <w:numPr>
          <w:ilvl w:val="0"/>
          <w:numId w:val="10"/>
        </w:numPr>
        <w:spacing w:line="360" w:lineRule="auto"/>
        <w:ind w:firstLineChars="0"/>
        <w:rPr>
          <w:rFonts w:ascii="宋体" w:hAnsi="宋体"/>
          <w:color w:val="000000" w:themeColor="text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2D465C" w:rsidRDefault="00F559B9">
      <w:pPr>
        <w:pStyle w:val="af0"/>
        <w:numPr>
          <w:ilvl w:val="0"/>
          <w:numId w:val="1"/>
        </w:numPr>
        <w:spacing w:line="360" w:lineRule="auto"/>
        <w:ind w:firstLineChars="0"/>
        <w:rPr>
          <w:rFonts w:ascii="宋体" w:hAnsi="宋体"/>
          <w:color w:val="000000" w:themeColor="text1"/>
        </w:rPr>
      </w:pPr>
      <w:r>
        <w:rPr>
          <w:rFonts w:ascii="宋体" w:hAnsi="宋体" w:hint="eastAsia"/>
          <w:color w:val="000000" w:themeColor="text1"/>
        </w:rPr>
        <w:t>联系方式</w:t>
      </w:r>
    </w:p>
    <w:p w:rsidR="002D465C" w:rsidRDefault="00F559B9">
      <w:pPr>
        <w:pStyle w:val="af0"/>
        <w:widowControl/>
        <w:spacing w:line="360" w:lineRule="auto"/>
        <w:ind w:left="420" w:firstLineChars="0" w:firstLine="0"/>
        <w:jc w:val="left"/>
        <w:rPr>
          <w:rFonts w:ascii="宋体" w:hAnsi="宋体"/>
          <w:color w:val="000000" w:themeColor="text1"/>
        </w:rPr>
      </w:pPr>
      <w:proofErr w:type="gramStart"/>
      <w:r>
        <w:rPr>
          <w:rFonts w:ascii="宋体" w:hAnsi="宋体"/>
          <w:color w:val="000000" w:themeColor="text1"/>
        </w:rPr>
        <w:t>扫码关注微信公众号</w:t>
      </w:r>
      <w:proofErr w:type="gramEnd"/>
      <w:r>
        <w:rPr>
          <w:rFonts w:ascii="宋体" w:hAnsi="宋体"/>
          <w:color w:val="000000" w:themeColor="text1"/>
        </w:rPr>
        <w:t>“</w:t>
      </w:r>
      <w:proofErr w:type="gramStart"/>
      <w:r>
        <w:rPr>
          <w:rFonts w:ascii="宋体" w:hAnsi="宋体"/>
          <w:color w:val="000000" w:themeColor="text1"/>
        </w:rPr>
        <w:t>云采</w:t>
      </w:r>
      <w:proofErr w:type="gramEnd"/>
      <w:r>
        <w:rPr>
          <w:rFonts w:ascii="宋体" w:hAnsi="宋体"/>
          <w:color w:val="000000" w:themeColor="text1"/>
        </w:rPr>
        <w:t>链互联服务平台</w:t>
      </w:r>
      <w:r>
        <w:rPr>
          <w:rFonts w:ascii="宋体" w:hAnsi="宋体"/>
          <w:color w:val="000000" w:themeColor="text1"/>
        </w:rPr>
        <w:t>”</w:t>
      </w:r>
      <w:r>
        <w:rPr>
          <w:rFonts w:ascii="宋体" w:hAnsi="宋体"/>
          <w:color w:val="000000" w:themeColor="text1"/>
        </w:rPr>
        <w:t>，即可在线咨询相关事项</w:t>
      </w:r>
      <w:r>
        <w:rPr>
          <w:rFonts w:ascii="宋体" w:hAnsi="宋体" w:hint="eastAsia"/>
          <w:color w:val="000000" w:themeColor="text1"/>
        </w:rPr>
        <w:t>。</w:t>
      </w:r>
    </w:p>
    <w:p w:rsidR="002D465C" w:rsidRDefault="00F559B9">
      <w:pPr>
        <w:spacing w:line="360" w:lineRule="auto"/>
        <w:jc w:val="center"/>
        <w:rPr>
          <w:rFonts w:ascii="宋体" w:hAnsi="宋体"/>
          <w:color w:val="000000" w:themeColor="text1"/>
        </w:rPr>
      </w:pPr>
      <w:r>
        <w:rPr>
          <w:rFonts w:ascii="宋体" w:hAnsi="宋体"/>
          <w:noProof/>
          <w:color w:val="000000" w:themeColor="text1"/>
        </w:rPr>
        <w:drawing>
          <wp:inline distT="0" distB="0" distL="0" distR="0">
            <wp:extent cx="1066800" cy="1066800"/>
            <wp:effectExtent l="0" t="0" r="0" b="0"/>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66800" cy="1066800"/>
                    </a:xfrm>
                    <a:prstGeom prst="rect">
                      <a:avLst/>
                    </a:prstGeom>
                    <a:noFill/>
                    <a:ln>
                      <a:noFill/>
                    </a:ln>
                  </pic:spPr>
                </pic:pic>
              </a:graphicData>
            </a:graphic>
          </wp:inline>
        </w:drawing>
      </w:r>
      <w:r>
        <w:rPr>
          <w:rFonts w:ascii="宋体" w:hAnsi="宋体"/>
          <w:color w:val="000000" w:themeColor="text1"/>
        </w:rPr>
        <w:br w:type="page"/>
      </w:r>
    </w:p>
    <w:p w:rsidR="002D465C" w:rsidRDefault="00F559B9">
      <w:pPr>
        <w:pStyle w:val="1"/>
        <w:spacing w:before="0" w:after="0" w:line="360" w:lineRule="auto"/>
        <w:jc w:val="center"/>
        <w:rPr>
          <w:sz w:val="32"/>
          <w:szCs w:val="32"/>
        </w:rPr>
      </w:pPr>
      <w:r>
        <w:rPr>
          <w:rFonts w:hint="eastAsia"/>
          <w:sz w:val="32"/>
          <w:szCs w:val="32"/>
        </w:rPr>
        <w:lastRenderedPageBreak/>
        <w:t>第二章</w:t>
      </w:r>
      <w:r>
        <w:rPr>
          <w:rFonts w:hint="eastAsia"/>
          <w:sz w:val="32"/>
          <w:szCs w:val="32"/>
        </w:rPr>
        <w:t xml:space="preserve"> </w:t>
      </w:r>
      <w:r>
        <w:rPr>
          <w:rFonts w:hint="eastAsia"/>
          <w:sz w:val="32"/>
          <w:szCs w:val="32"/>
        </w:rPr>
        <w:t>用户需求书</w:t>
      </w:r>
    </w:p>
    <w:p w:rsidR="002D465C" w:rsidRDefault="00F559B9">
      <w:pPr>
        <w:snapToGrid w:val="0"/>
        <w:spacing w:line="360" w:lineRule="auto"/>
        <w:rPr>
          <w:rFonts w:ascii="宋体" w:hAnsi="宋体"/>
          <w:b/>
          <w:bCs/>
          <w:color w:val="000000" w:themeColor="text1"/>
          <w:szCs w:val="21"/>
        </w:rPr>
      </w:pPr>
      <w:r>
        <w:rPr>
          <w:rFonts w:ascii="宋体" w:hAnsi="宋体" w:cs="宋体" w:hint="eastAsia"/>
          <w:b/>
          <w:bCs/>
          <w:color w:val="000000" w:themeColor="text1"/>
          <w:szCs w:val="21"/>
        </w:rPr>
        <w:t>说明：</w:t>
      </w:r>
    </w:p>
    <w:p w:rsidR="002D465C" w:rsidRDefault="00F559B9">
      <w:pPr>
        <w:numPr>
          <w:ilvl w:val="0"/>
          <w:numId w:val="11"/>
        </w:numPr>
        <w:snapToGrid w:val="0"/>
        <w:spacing w:line="360" w:lineRule="auto"/>
        <w:ind w:left="0" w:firstLine="0"/>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b/>
          <w:bCs/>
          <w:color w:val="000000" w:themeColor="text1"/>
          <w:sz w:val="21"/>
        </w:rPr>
      </w:pPr>
      <w:r>
        <w:rPr>
          <w:rFonts w:hAnsi="宋体" w:hint="eastAsia"/>
          <w:b/>
          <w:bCs/>
          <w:color w:val="000000" w:themeColor="text1"/>
          <w:sz w:val="21"/>
        </w:rPr>
        <w:t>项目一览表</w:t>
      </w:r>
    </w:p>
    <w:tbl>
      <w:tblPr>
        <w:tblW w:w="50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8"/>
        <w:gridCol w:w="1133"/>
        <w:gridCol w:w="2127"/>
        <w:gridCol w:w="2046"/>
      </w:tblGrid>
      <w:tr w:rsidR="002D465C">
        <w:trPr>
          <w:cantSplit/>
          <w:trHeight w:val="288"/>
        </w:trPr>
        <w:tc>
          <w:tcPr>
            <w:tcW w:w="1891" w:type="pct"/>
            <w:shd w:val="clear" w:color="auto" w:fill="EEECE1"/>
            <w:vAlign w:val="center"/>
          </w:tcPr>
          <w:p w:rsidR="002D465C" w:rsidRDefault="00F559B9">
            <w:pPr>
              <w:spacing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664" w:type="pct"/>
            <w:shd w:val="clear" w:color="auto" w:fill="EEECE1"/>
            <w:vAlign w:val="center"/>
          </w:tcPr>
          <w:p w:rsidR="002D465C" w:rsidRDefault="00F559B9">
            <w:pPr>
              <w:spacing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246" w:type="pct"/>
            <w:shd w:val="clear" w:color="auto" w:fill="EEECE1"/>
            <w:vAlign w:val="center"/>
          </w:tcPr>
          <w:p w:rsidR="002D465C" w:rsidRDefault="00F559B9">
            <w:pPr>
              <w:spacing w:line="360" w:lineRule="auto"/>
              <w:jc w:val="center"/>
              <w:rPr>
                <w:rFonts w:ascii="宋体" w:hAnsi="宋体"/>
                <w:b/>
                <w:color w:val="000000" w:themeColor="text1"/>
                <w:szCs w:val="21"/>
              </w:rPr>
            </w:pPr>
            <w:r>
              <w:rPr>
                <w:rFonts w:ascii="宋体" w:hAnsi="宋体" w:hint="eastAsia"/>
                <w:b/>
                <w:color w:val="000000" w:themeColor="text1"/>
                <w:szCs w:val="21"/>
              </w:rPr>
              <w:t>服务期</w:t>
            </w:r>
          </w:p>
        </w:tc>
        <w:tc>
          <w:tcPr>
            <w:tcW w:w="1199" w:type="pct"/>
            <w:shd w:val="clear" w:color="auto" w:fill="EEECE1"/>
            <w:vAlign w:val="center"/>
          </w:tcPr>
          <w:p w:rsidR="002D465C" w:rsidRDefault="00F559B9">
            <w:pPr>
              <w:spacing w:line="360" w:lineRule="auto"/>
              <w:jc w:val="center"/>
              <w:rPr>
                <w:rFonts w:ascii="宋体" w:hAnsi="宋体"/>
                <w:b/>
                <w:color w:val="000000" w:themeColor="text1"/>
                <w:szCs w:val="21"/>
              </w:rPr>
            </w:pPr>
            <w:r>
              <w:rPr>
                <w:rFonts w:ascii="宋体" w:hAnsi="宋体" w:cs="微软雅黑" w:hint="eastAsia"/>
                <w:b/>
                <w:color w:val="000000"/>
                <w:szCs w:val="21"/>
              </w:rPr>
              <w:t>最高限价（含税）</w:t>
            </w:r>
          </w:p>
        </w:tc>
      </w:tr>
      <w:tr w:rsidR="002D465C">
        <w:trPr>
          <w:cantSplit/>
          <w:trHeight w:val="1544"/>
        </w:trPr>
        <w:tc>
          <w:tcPr>
            <w:tcW w:w="1891" w:type="pct"/>
            <w:vAlign w:val="center"/>
          </w:tcPr>
          <w:p w:rsidR="002D465C" w:rsidRDefault="00F559B9">
            <w:pPr>
              <w:spacing w:line="360" w:lineRule="auto"/>
              <w:jc w:val="center"/>
              <w:rPr>
                <w:rFonts w:ascii="宋体" w:hAnsi="宋体"/>
                <w:color w:val="000000" w:themeColor="text1"/>
                <w:szCs w:val="21"/>
              </w:rPr>
            </w:pPr>
            <w:bookmarkStart w:id="0" w:name="_GoBack"/>
            <w:r>
              <w:rPr>
                <w:rFonts w:ascii="宋体" w:hAnsi="宋体" w:hint="eastAsia"/>
                <w:color w:val="000000" w:themeColor="text1"/>
                <w:szCs w:val="21"/>
              </w:rPr>
              <w:t>广东省监狱管理局文印室复印设备维修和保养服务项目</w:t>
            </w:r>
            <w:bookmarkEnd w:id="0"/>
          </w:p>
        </w:tc>
        <w:tc>
          <w:tcPr>
            <w:tcW w:w="664" w:type="pct"/>
            <w:vAlign w:val="center"/>
          </w:tcPr>
          <w:p w:rsidR="002D465C" w:rsidRDefault="00F559B9">
            <w:pPr>
              <w:keepNext/>
              <w:adjustRightInd w:val="0"/>
              <w:spacing w:line="360" w:lineRule="auto"/>
              <w:jc w:val="center"/>
              <w:textAlignment w:val="center"/>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项</w:t>
            </w:r>
          </w:p>
        </w:tc>
        <w:tc>
          <w:tcPr>
            <w:tcW w:w="1246" w:type="pct"/>
            <w:vAlign w:val="center"/>
          </w:tcPr>
          <w:p w:rsidR="002D465C" w:rsidRDefault="00F559B9">
            <w:pPr>
              <w:spacing w:line="360" w:lineRule="auto"/>
              <w:jc w:val="center"/>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年</w:t>
            </w:r>
          </w:p>
        </w:tc>
        <w:tc>
          <w:tcPr>
            <w:tcW w:w="1199" w:type="pct"/>
            <w:vAlign w:val="center"/>
          </w:tcPr>
          <w:p w:rsidR="002D465C" w:rsidRDefault="00F559B9">
            <w:pPr>
              <w:keepNext/>
              <w:adjustRightInd w:val="0"/>
              <w:spacing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Pr>
                <w:rFonts w:ascii="宋体" w:hAnsi="宋体"/>
                <w:color w:val="000000" w:themeColor="text1"/>
                <w:szCs w:val="21"/>
                <w:u w:val="single"/>
              </w:rPr>
              <w:t>66000</w:t>
            </w:r>
            <w:r>
              <w:rPr>
                <w:rFonts w:ascii="宋体" w:hAnsi="宋体" w:hint="eastAsia"/>
                <w:color w:val="000000" w:themeColor="text1"/>
                <w:szCs w:val="21"/>
              </w:rPr>
              <w:t>元</w:t>
            </w:r>
          </w:p>
        </w:tc>
      </w:tr>
    </w:tbl>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sz w:val="21"/>
        </w:rPr>
      </w:pPr>
      <w:r>
        <w:rPr>
          <w:rFonts w:hAnsi="宋体" w:cs="仿宋" w:hint="eastAsia"/>
          <w:b/>
          <w:bCs/>
          <w:sz w:val="21"/>
          <w:lang w:val="en-US"/>
        </w:rPr>
        <w:t>维修和保养对象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800"/>
        <w:gridCol w:w="1641"/>
        <w:gridCol w:w="1162"/>
        <w:gridCol w:w="1875"/>
      </w:tblGrid>
      <w:tr w:rsidR="002D465C">
        <w:trPr>
          <w:trHeight w:val="512"/>
        </w:trPr>
        <w:tc>
          <w:tcPr>
            <w:tcW w:w="1199"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设备品牌</w:t>
            </w:r>
          </w:p>
        </w:tc>
        <w:tc>
          <w:tcPr>
            <w:tcW w:w="1056"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设备型号</w:t>
            </w:r>
          </w:p>
        </w:tc>
        <w:tc>
          <w:tcPr>
            <w:tcW w:w="963"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序列号</w:t>
            </w:r>
          </w:p>
        </w:tc>
        <w:tc>
          <w:tcPr>
            <w:tcW w:w="682"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密级</w:t>
            </w:r>
          </w:p>
        </w:tc>
        <w:tc>
          <w:tcPr>
            <w:tcW w:w="1100"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备注</w:t>
            </w:r>
          </w:p>
        </w:tc>
      </w:tr>
      <w:tr w:rsidR="002D465C">
        <w:tc>
          <w:tcPr>
            <w:tcW w:w="1199"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富士施乐</w:t>
            </w:r>
          </w:p>
        </w:tc>
        <w:tc>
          <w:tcPr>
            <w:tcW w:w="1056"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D95</w:t>
            </w:r>
          </w:p>
        </w:tc>
        <w:tc>
          <w:tcPr>
            <w:tcW w:w="963"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832323</w:t>
            </w:r>
          </w:p>
        </w:tc>
        <w:tc>
          <w:tcPr>
            <w:tcW w:w="682" w:type="pct"/>
            <w:vAlign w:val="center"/>
          </w:tcPr>
          <w:p w:rsidR="002D465C" w:rsidRDefault="002D465C">
            <w:pPr>
              <w:spacing w:line="360" w:lineRule="auto"/>
              <w:jc w:val="center"/>
              <w:rPr>
                <w:rFonts w:ascii="宋体" w:hAnsi="宋体" w:cs="仿宋"/>
                <w:szCs w:val="21"/>
              </w:rPr>
            </w:pPr>
          </w:p>
        </w:tc>
        <w:tc>
          <w:tcPr>
            <w:tcW w:w="1100" w:type="pct"/>
            <w:vAlign w:val="center"/>
          </w:tcPr>
          <w:p w:rsidR="002D465C" w:rsidRDefault="002D465C">
            <w:pPr>
              <w:spacing w:line="360" w:lineRule="auto"/>
              <w:jc w:val="center"/>
              <w:rPr>
                <w:rFonts w:ascii="宋体" w:hAnsi="宋体" w:cs="仿宋"/>
                <w:szCs w:val="21"/>
              </w:rPr>
            </w:pPr>
          </w:p>
        </w:tc>
      </w:tr>
      <w:tr w:rsidR="002D465C">
        <w:tc>
          <w:tcPr>
            <w:tcW w:w="1199"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富士施乐</w:t>
            </w:r>
          </w:p>
        </w:tc>
        <w:tc>
          <w:tcPr>
            <w:tcW w:w="1056"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VI3370</w:t>
            </w:r>
          </w:p>
        </w:tc>
        <w:tc>
          <w:tcPr>
            <w:tcW w:w="963" w:type="pct"/>
            <w:vAlign w:val="center"/>
          </w:tcPr>
          <w:p w:rsidR="002D465C" w:rsidRDefault="00F559B9">
            <w:pPr>
              <w:spacing w:line="360" w:lineRule="auto"/>
              <w:jc w:val="center"/>
              <w:rPr>
                <w:rFonts w:ascii="宋体" w:hAnsi="宋体" w:cs="仿宋"/>
                <w:szCs w:val="21"/>
              </w:rPr>
            </w:pPr>
            <w:r>
              <w:rPr>
                <w:rFonts w:ascii="宋体" w:hAnsi="宋体" w:cs="仿宋" w:hint="eastAsia"/>
                <w:szCs w:val="21"/>
              </w:rPr>
              <w:t>709338</w:t>
            </w:r>
          </w:p>
        </w:tc>
        <w:tc>
          <w:tcPr>
            <w:tcW w:w="682" w:type="pct"/>
            <w:vAlign w:val="center"/>
          </w:tcPr>
          <w:p w:rsidR="002D465C" w:rsidRDefault="002D465C">
            <w:pPr>
              <w:spacing w:line="360" w:lineRule="auto"/>
              <w:jc w:val="center"/>
              <w:rPr>
                <w:rFonts w:ascii="宋体" w:hAnsi="宋体" w:cs="仿宋"/>
                <w:szCs w:val="21"/>
              </w:rPr>
            </w:pPr>
          </w:p>
        </w:tc>
        <w:tc>
          <w:tcPr>
            <w:tcW w:w="1100" w:type="pct"/>
            <w:vAlign w:val="center"/>
          </w:tcPr>
          <w:p w:rsidR="002D465C" w:rsidRDefault="002D465C">
            <w:pPr>
              <w:spacing w:line="360" w:lineRule="auto"/>
              <w:jc w:val="center"/>
              <w:rPr>
                <w:rFonts w:ascii="宋体" w:hAnsi="宋体" w:cs="仿宋"/>
                <w:szCs w:val="21"/>
              </w:rPr>
            </w:pPr>
          </w:p>
        </w:tc>
      </w:tr>
    </w:tbl>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sz w:val="21"/>
        </w:rPr>
      </w:pPr>
      <w:r>
        <w:rPr>
          <w:rFonts w:hAnsi="宋体" w:cs="仿宋" w:hint="eastAsia"/>
          <w:b/>
          <w:bCs/>
          <w:sz w:val="21"/>
          <w:lang w:val="en-US"/>
        </w:rPr>
        <w:t>维修和保养服务内容（以年为周期，服务期限为两年，具体起止时间双方协商确定），</w:t>
      </w:r>
    </w:p>
    <w:p w:rsidR="002D465C" w:rsidRDefault="00F559B9">
      <w:pPr>
        <w:pStyle w:val="a5"/>
        <w:numPr>
          <w:ilvl w:val="0"/>
          <w:numId w:val="13"/>
        </w:numPr>
        <w:tabs>
          <w:tab w:val="left" w:pos="420"/>
          <w:tab w:val="left" w:pos="540"/>
        </w:tabs>
        <w:adjustRightInd w:val="0"/>
        <w:snapToGrid w:val="0"/>
        <w:spacing w:line="360" w:lineRule="auto"/>
        <w:rPr>
          <w:rFonts w:hAnsi="宋体" w:cs="仿宋"/>
          <w:sz w:val="21"/>
        </w:rPr>
      </w:pPr>
      <w:r>
        <w:rPr>
          <w:rFonts w:hAnsi="宋体" w:cs="仿宋" w:hint="eastAsia"/>
          <w:b/>
          <w:bCs/>
          <w:sz w:val="21"/>
          <w:lang w:val="en-US"/>
        </w:rPr>
        <w:t>费用实行全包干：</w:t>
      </w:r>
    </w:p>
    <w:p w:rsidR="002D465C" w:rsidRDefault="00F559B9">
      <w:pPr>
        <w:pStyle w:val="af0"/>
        <w:numPr>
          <w:ilvl w:val="0"/>
          <w:numId w:val="14"/>
        </w:numPr>
        <w:spacing w:line="360" w:lineRule="auto"/>
        <w:ind w:firstLineChars="0"/>
        <w:rPr>
          <w:rFonts w:ascii="宋体" w:hAnsi="宋体" w:cs="宋体"/>
          <w:szCs w:val="21"/>
          <w:lang w:val="en"/>
        </w:rPr>
      </w:pPr>
      <w:r>
        <w:rPr>
          <w:rFonts w:ascii="宋体" w:hAnsi="宋体" w:cs="宋体" w:hint="eastAsia"/>
          <w:szCs w:val="21"/>
        </w:rPr>
        <w:t>主要是上门维护，地点为设备使用所在地。供应方需每月上门对机器设备进行至少一次的日常维护保养。</w:t>
      </w:r>
    </w:p>
    <w:p w:rsidR="002D465C" w:rsidRDefault="00F559B9">
      <w:pPr>
        <w:pStyle w:val="af0"/>
        <w:numPr>
          <w:ilvl w:val="0"/>
          <w:numId w:val="14"/>
        </w:numPr>
        <w:spacing w:line="360" w:lineRule="auto"/>
        <w:ind w:firstLineChars="0"/>
        <w:rPr>
          <w:rFonts w:ascii="宋体" w:hAnsi="宋体" w:cs="宋体"/>
          <w:szCs w:val="21"/>
        </w:rPr>
      </w:pPr>
      <w:r>
        <w:rPr>
          <w:rFonts w:ascii="宋体" w:hAnsi="宋体" w:cs="宋体" w:hint="eastAsia"/>
          <w:szCs w:val="21"/>
        </w:rPr>
        <w:t>在周一至周五的正常工作时间内，维修响应时间是接到报修电话后</w:t>
      </w:r>
      <w:r>
        <w:rPr>
          <w:rFonts w:ascii="宋体" w:hAnsi="宋体" w:cs="宋体" w:hint="eastAsia"/>
          <w:szCs w:val="21"/>
        </w:rPr>
        <w:t xml:space="preserve"> </w:t>
      </w:r>
      <w:r>
        <w:rPr>
          <w:rFonts w:ascii="宋体" w:hAnsi="宋体" w:cs="宋体" w:hint="eastAsia"/>
          <w:szCs w:val="21"/>
          <w:u w:val="single"/>
        </w:rPr>
        <w:t xml:space="preserve">4 </w:t>
      </w:r>
      <w:proofErr w:type="gramStart"/>
      <w:r>
        <w:rPr>
          <w:rFonts w:ascii="宋体" w:hAnsi="宋体" w:cs="宋体" w:hint="eastAsia"/>
          <w:szCs w:val="21"/>
        </w:rPr>
        <w:t>个</w:t>
      </w:r>
      <w:proofErr w:type="gramEnd"/>
      <w:r>
        <w:rPr>
          <w:rFonts w:ascii="宋体" w:hAnsi="宋体" w:cs="宋体" w:hint="eastAsia"/>
          <w:szCs w:val="21"/>
        </w:rPr>
        <w:t>小时内，技术人员到达客户故障设备所在地，免费维修，不计次数。</w:t>
      </w:r>
    </w:p>
    <w:p w:rsidR="002D465C" w:rsidRDefault="00F559B9">
      <w:pPr>
        <w:pStyle w:val="af0"/>
        <w:widowControl/>
        <w:numPr>
          <w:ilvl w:val="0"/>
          <w:numId w:val="14"/>
        </w:numPr>
        <w:spacing w:line="360" w:lineRule="auto"/>
        <w:ind w:firstLineChars="0"/>
        <w:jc w:val="left"/>
        <w:rPr>
          <w:rFonts w:ascii="宋体" w:hAnsi="宋体" w:cs="宋体"/>
          <w:szCs w:val="21"/>
        </w:rPr>
      </w:pPr>
      <w:r>
        <w:rPr>
          <w:rFonts w:ascii="宋体" w:hAnsi="宋体" w:cs="宋体" w:hint="eastAsia"/>
          <w:szCs w:val="21"/>
        </w:rPr>
        <w:t>对于采购方的每一次服务请求，供应方全程跟踪并详细记录</w:t>
      </w:r>
    </w:p>
    <w:p w:rsidR="002D465C" w:rsidRDefault="00F559B9">
      <w:pPr>
        <w:pStyle w:val="af0"/>
        <w:widowControl/>
        <w:numPr>
          <w:ilvl w:val="0"/>
          <w:numId w:val="14"/>
        </w:numPr>
        <w:spacing w:line="360" w:lineRule="auto"/>
        <w:ind w:firstLineChars="0"/>
        <w:jc w:val="left"/>
        <w:rPr>
          <w:rFonts w:ascii="宋体" w:hAnsi="宋体" w:cs="宋体"/>
          <w:szCs w:val="21"/>
        </w:rPr>
      </w:pPr>
      <w:r>
        <w:rPr>
          <w:rFonts w:ascii="宋体" w:hAnsi="宋体" w:cs="宋体" w:hint="eastAsia"/>
          <w:szCs w:val="21"/>
        </w:rPr>
        <w:t>服务的处理方式、过程、结果，每次维护服务后填写《定点维修维护服务单》，如实反映设备的运转情况，并由双方签字确认，同时，供应方通过电话或现场回访的方式进行客户满意度调查。</w:t>
      </w:r>
    </w:p>
    <w:p w:rsidR="002D465C" w:rsidRDefault="00F559B9">
      <w:pPr>
        <w:pStyle w:val="af0"/>
        <w:widowControl/>
        <w:numPr>
          <w:ilvl w:val="0"/>
          <w:numId w:val="14"/>
        </w:numPr>
        <w:spacing w:line="360" w:lineRule="auto"/>
        <w:ind w:firstLineChars="0"/>
        <w:jc w:val="left"/>
        <w:rPr>
          <w:rFonts w:ascii="宋体" w:hAnsi="宋体" w:cs="宋体"/>
          <w:szCs w:val="21"/>
        </w:rPr>
      </w:pPr>
      <w:r>
        <w:rPr>
          <w:rFonts w:ascii="宋体" w:hAnsi="宋体" w:cs="宋体" w:hint="eastAsia"/>
          <w:szCs w:val="21"/>
        </w:rPr>
        <w:t>为使采购方合约设备能够正常运作，供应方向采购方提供为上述目的所必要的零配件和耗材，包括：碳粉、载体、感光鼓</w:t>
      </w:r>
      <w:r>
        <w:rPr>
          <w:rFonts w:ascii="宋体" w:hAnsi="宋体" w:cs="宋体" w:hint="eastAsia"/>
          <w:szCs w:val="21"/>
        </w:rPr>
        <w:t>/</w:t>
      </w:r>
      <w:r>
        <w:rPr>
          <w:rFonts w:ascii="宋体" w:hAnsi="宋体" w:cs="宋体" w:hint="eastAsia"/>
          <w:szCs w:val="21"/>
        </w:rPr>
        <w:t>带，彩色墨粉（仅适用于可产生彩色印量的签约设备）和其他为了正常操作签约设备所必须的零配件和耗材等。供应方为保证合约设备的正常运作，有权选择其认为合适的零配件更换。零配件和</w:t>
      </w:r>
      <w:proofErr w:type="gramStart"/>
      <w:r>
        <w:rPr>
          <w:rFonts w:ascii="宋体" w:hAnsi="宋体" w:cs="宋体" w:hint="eastAsia"/>
          <w:szCs w:val="21"/>
        </w:rPr>
        <w:t>耗材需</w:t>
      </w:r>
      <w:proofErr w:type="gramEnd"/>
      <w:r>
        <w:rPr>
          <w:rFonts w:ascii="宋体" w:hAnsi="宋体" w:cs="宋体" w:hint="eastAsia"/>
          <w:szCs w:val="21"/>
        </w:rPr>
        <w:t>为原厂品牌的部件产品。</w:t>
      </w:r>
    </w:p>
    <w:p w:rsidR="002D465C" w:rsidRDefault="00F559B9">
      <w:pPr>
        <w:pStyle w:val="af0"/>
        <w:numPr>
          <w:ilvl w:val="0"/>
          <w:numId w:val="14"/>
        </w:numPr>
        <w:spacing w:line="360" w:lineRule="auto"/>
        <w:ind w:firstLineChars="0"/>
        <w:rPr>
          <w:rFonts w:ascii="宋体" w:hAnsi="宋体" w:cs="宋体"/>
          <w:szCs w:val="21"/>
        </w:rPr>
      </w:pPr>
      <w:r>
        <w:rPr>
          <w:rFonts w:ascii="宋体" w:hAnsi="宋体" w:cs="宋体" w:hint="eastAsia"/>
          <w:szCs w:val="21"/>
        </w:rPr>
        <w:t>临时紧急维修主要是实施上门维修，地点为设备所在地。非工作时间（包括节、假日）紧急维修维护响应时间是接到报修电话后</w:t>
      </w:r>
      <w:r>
        <w:rPr>
          <w:rFonts w:ascii="宋体" w:hAnsi="宋体" w:cs="宋体" w:hint="eastAsia"/>
          <w:szCs w:val="21"/>
          <w:u w:val="single"/>
        </w:rPr>
        <w:t xml:space="preserve">8 </w:t>
      </w:r>
      <w:proofErr w:type="gramStart"/>
      <w:r>
        <w:rPr>
          <w:rFonts w:ascii="宋体" w:hAnsi="宋体" w:cs="宋体" w:hint="eastAsia"/>
          <w:szCs w:val="21"/>
        </w:rPr>
        <w:t>个</w:t>
      </w:r>
      <w:proofErr w:type="gramEnd"/>
      <w:r>
        <w:rPr>
          <w:rFonts w:ascii="宋体" w:hAnsi="宋体" w:cs="宋体" w:hint="eastAsia"/>
          <w:szCs w:val="21"/>
        </w:rPr>
        <w:t>小时内，技术人员到达客户故障设备所在</w:t>
      </w:r>
      <w:r>
        <w:rPr>
          <w:rFonts w:ascii="宋体" w:hAnsi="宋体" w:cs="宋体" w:hint="eastAsia"/>
          <w:szCs w:val="21"/>
        </w:rPr>
        <w:lastRenderedPageBreak/>
        <w:t>地进行维修。如有特殊情况不能按时到达，应及时通知采</w:t>
      </w:r>
      <w:r>
        <w:rPr>
          <w:rFonts w:ascii="宋体" w:hAnsi="宋体" w:cs="宋体" w:hint="eastAsia"/>
          <w:szCs w:val="21"/>
        </w:rPr>
        <w:t>购方。</w:t>
      </w:r>
    </w:p>
    <w:p w:rsidR="002D465C" w:rsidRDefault="00F559B9">
      <w:pPr>
        <w:pStyle w:val="af0"/>
        <w:numPr>
          <w:ilvl w:val="0"/>
          <w:numId w:val="14"/>
        </w:numPr>
        <w:spacing w:line="360" w:lineRule="auto"/>
        <w:ind w:firstLineChars="0"/>
        <w:rPr>
          <w:rFonts w:ascii="宋体" w:hAnsi="宋体" w:cs="宋体"/>
          <w:szCs w:val="21"/>
        </w:rPr>
      </w:pPr>
      <w:r>
        <w:rPr>
          <w:rFonts w:ascii="宋体" w:hAnsi="宋体" w:cs="宋体" w:hint="eastAsia"/>
          <w:szCs w:val="21"/>
        </w:rPr>
        <w:t>供应方耗材送货期限：收到采购人订单后一个工作日内交货，紧急采购则按照采购人要求时间送达，需派专人送货上门，不得通过快递形式送货。供应方需负责耗材和配件等设备的安装、调试。供应方应具备一定的货物存储能力，当产品出现质量问题或采购人有临时配送要求时，能够满足及时更换和临时采购的需求。</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b/>
          <w:bCs/>
          <w:sz w:val="21"/>
        </w:rPr>
      </w:pPr>
      <w:r>
        <w:rPr>
          <w:rFonts w:hAnsi="宋体" w:cs="仿宋" w:hint="eastAsia"/>
          <w:b/>
          <w:bCs/>
          <w:sz w:val="21"/>
          <w:lang w:val="en-US"/>
        </w:rPr>
        <w:t>前两年供应</w:t>
      </w:r>
      <w:proofErr w:type="gramStart"/>
      <w:r>
        <w:rPr>
          <w:rFonts w:hAnsi="宋体" w:cs="仿宋" w:hint="eastAsia"/>
          <w:b/>
          <w:bCs/>
          <w:sz w:val="21"/>
          <w:lang w:val="en-US"/>
        </w:rPr>
        <w:t>商服务</w:t>
      </w:r>
      <w:proofErr w:type="gramEnd"/>
      <w:r>
        <w:rPr>
          <w:rFonts w:hAnsi="宋体" w:cs="仿宋" w:hint="eastAsia"/>
          <w:b/>
          <w:bCs/>
          <w:sz w:val="21"/>
          <w:lang w:val="en-US"/>
        </w:rPr>
        <w:t>提供情况：</w:t>
      </w:r>
    </w:p>
    <w:p w:rsidR="002D465C" w:rsidRDefault="00F559B9">
      <w:pPr>
        <w:spacing w:line="360" w:lineRule="auto"/>
        <w:rPr>
          <w:rFonts w:ascii="宋体" w:hAnsi="宋体" w:cs="宋体"/>
          <w:szCs w:val="21"/>
        </w:rPr>
      </w:pPr>
      <w:r>
        <w:rPr>
          <w:rFonts w:ascii="宋体" w:hAnsi="宋体" w:cs="宋体" w:hint="eastAsia"/>
          <w:szCs w:val="21"/>
        </w:rPr>
        <w:t>2021.2-2022.12</w:t>
      </w:r>
      <w:r>
        <w:rPr>
          <w:rFonts w:ascii="宋体" w:hAnsi="宋体" w:cs="宋体" w:hint="eastAsia"/>
          <w:szCs w:val="21"/>
        </w:rPr>
        <w:t>共上门维护保养服务</w:t>
      </w:r>
      <w:r>
        <w:rPr>
          <w:rFonts w:ascii="宋体" w:hAnsi="宋体" w:cs="宋体" w:hint="eastAsia"/>
          <w:szCs w:val="21"/>
        </w:rPr>
        <w:t>29</w:t>
      </w:r>
      <w:r>
        <w:rPr>
          <w:rFonts w:ascii="宋体" w:hAnsi="宋体" w:cs="宋体" w:hint="eastAsia"/>
          <w:szCs w:val="21"/>
        </w:rPr>
        <w:t>次，提供设备耗材（粉盒、废粉盒、感光鼓等）</w:t>
      </w:r>
      <w:r>
        <w:rPr>
          <w:rFonts w:ascii="宋体" w:hAnsi="宋体" w:cs="宋体" w:hint="eastAsia"/>
          <w:szCs w:val="21"/>
        </w:rPr>
        <w:t>64</w:t>
      </w:r>
      <w:r>
        <w:rPr>
          <w:rFonts w:ascii="宋体" w:hAnsi="宋体" w:cs="宋体" w:hint="eastAsia"/>
          <w:szCs w:val="21"/>
        </w:rPr>
        <w:t>个，更换零配件</w:t>
      </w:r>
      <w:r>
        <w:rPr>
          <w:rFonts w:ascii="宋体" w:hAnsi="宋体" w:cs="宋体" w:hint="eastAsia"/>
          <w:szCs w:val="21"/>
        </w:rPr>
        <w:t>14</w:t>
      </w:r>
      <w:r>
        <w:rPr>
          <w:rFonts w:ascii="宋体" w:hAnsi="宋体" w:cs="宋体" w:hint="eastAsia"/>
          <w:szCs w:val="21"/>
        </w:rPr>
        <w:t>次。</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b/>
          <w:bCs/>
          <w:sz w:val="21"/>
        </w:rPr>
      </w:pPr>
      <w:r>
        <w:rPr>
          <w:rFonts w:hAnsi="宋体" w:cs="仿宋" w:hint="eastAsia"/>
          <w:b/>
          <w:bCs/>
          <w:sz w:val="21"/>
          <w:lang w:val="en-US"/>
        </w:rPr>
        <w:t>实施地点：</w:t>
      </w:r>
    </w:p>
    <w:p w:rsidR="002D465C" w:rsidRDefault="00F559B9">
      <w:pPr>
        <w:spacing w:line="360" w:lineRule="auto"/>
        <w:rPr>
          <w:rFonts w:ascii="宋体" w:hAnsi="宋体" w:cs="宋体"/>
          <w:szCs w:val="21"/>
        </w:rPr>
      </w:pPr>
      <w:r>
        <w:rPr>
          <w:rFonts w:ascii="宋体" w:hAnsi="宋体" w:cs="宋体" w:hint="eastAsia"/>
          <w:szCs w:val="21"/>
        </w:rPr>
        <w:t>广州市白云区广园中路</w:t>
      </w:r>
      <w:r>
        <w:rPr>
          <w:rFonts w:ascii="宋体" w:hAnsi="宋体" w:cs="宋体" w:hint="eastAsia"/>
          <w:szCs w:val="21"/>
        </w:rPr>
        <w:t>298</w:t>
      </w:r>
      <w:r>
        <w:rPr>
          <w:rFonts w:ascii="宋体" w:hAnsi="宋体" w:cs="宋体" w:hint="eastAsia"/>
          <w:szCs w:val="21"/>
        </w:rPr>
        <w:t>号办公楼文印室。</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b/>
          <w:bCs/>
          <w:sz w:val="21"/>
        </w:rPr>
      </w:pPr>
      <w:r>
        <w:rPr>
          <w:rFonts w:hAnsi="宋体" w:cs="仿宋" w:hint="eastAsia"/>
          <w:b/>
          <w:bCs/>
          <w:sz w:val="21"/>
          <w:lang w:val="en-US"/>
        </w:rPr>
        <w:t>供应商资格条件：</w:t>
      </w:r>
    </w:p>
    <w:p w:rsidR="002D465C" w:rsidRDefault="00F559B9">
      <w:pPr>
        <w:pStyle w:val="af0"/>
        <w:numPr>
          <w:ilvl w:val="0"/>
          <w:numId w:val="15"/>
        </w:numPr>
        <w:spacing w:line="360" w:lineRule="auto"/>
        <w:ind w:firstLineChars="0"/>
        <w:rPr>
          <w:rFonts w:ascii="宋体" w:hAnsi="宋体" w:cs="宋体"/>
          <w:szCs w:val="21"/>
        </w:rPr>
      </w:pPr>
      <w:r>
        <w:rPr>
          <w:rFonts w:ascii="宋体" w:hAnsi="宋体" w:cs="宋体" w:hint="eastAsia"/>
          <w:szCs w:val="21"/>
        </w:rPr>
        <w:t>供应方需持有有效的营业执照。</w:t>
      </w:r>
    </w:p>
    <w:p w:rsidR="002D465C" w:rsidRDefault="00F559B9">
      <w:pPr>
        <w:pStyle w:val="af0"/>
        <w:numPr>
          <w:ilvl w:val="0"/>
          <w:numId w:val="15"/>
        </w:numPr>
        <w:spacing w:line="360" w:lineRule="auto"/>
        <w:ind w:firstLineChars="0"/>
        <w:rPr>
          <w:rFonts w:ascii="宋体" w:hAnsi="宋体" w:cs="宋体"/>
          <w:szCs w:val="21"/>
        </w:rPr>
      </w:pPr>
      <w:r>
        <w:rPr>
          <w:rFonts w:ascii="宋体" w:hAnsi="宋体" w:cs="宋体" w:hint="eastAsia"/>
          <w:szCs w:val="21"/>
        </w:rPr>
        <w:t>供应方办公场所应在广州市区内，或在广州市区内有分支机构。</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宋体"/>
          <w:b/>
          <w:bCs/>
          <w:sz w:val="21"/>
        </w:rPr>
      </w:pPr>
      <w:r>
        <w:rPr>
          <w:rFonts w:hAnsi="宋体" w:cs="仿宋" w:hint="eastAsia"/>
          <w:b/>
          <w:bCs/>
          <w:sz w:val="21"/>
          <w:lang w:val="en-US"/>
        </w:rPr>
        <w:t>履约</w:t>
      </w:r>
      <w:r>
        <w:rPr>
          <w:rFonts w:hAnsi="宋体" w:cs="宋体" w:hint="eastAsia"/>
          <w:b/>
          <w:bCs/>
          <w:sz w:val="21"/>
          <w:lang w:val="en-US"/>
        </w:rPr>
        <w:t>保证金</w:t>
      </w:r>
    </w:p>
    <w:p w:rsidR="002D465C" w:rsidRDefault="00F559B9">
      <w:pPr>
        <w:pStyle w:val="af0"/>
        <w:numPr>
          <w:ilvl w:val="0"/>
          <w:numId w:val="16"/>
        </w:numPr>
        <w:spacing w:line="360" w:lineRule="auto"/>
        <w:ind w:firstLineChars="0"/>
        <w:rPr>
          <w:rFonts w:ascii="宋体" w:hAnsi="宋体" w:cs="宋体"/>
          <w:szCs w:val="21"/>
        </w:rPr>
      </w:pPr>
      <w:r>
        <w:rPr>
          <w:rFonts w:ascii="宋体" w:hAnsi="宋体" w:cs="宋体" w:hint="eastAsia"/>
          <w:szCs w:val="21"/>
        </w:rPr>
        <w:t>在《成交通知书》发出后</w:t>
      </w:r>
      <w:r>
        <w:rPr>
          <w:rFonts w:ascii="宋体" w:hAnsi="宋体" w:cs="宋体" w:hint="eastAsia"/>
          <w:szCs w:val="21"/>
        </w:rPr>
        <w:t>10</w:t>
      </w:r>
      <w:r>
        <w:rPr>
          <w:rFonts w:ascii="宋体" w:hAnsi="宋体" w:cs="宋体" w:hint="eastAsia"/>
          <w:szCs w:val="21"/>
        </w:rPr>
        <w:t>个工作日内，供应方须向采购人支付合同金额的</w:t>
      </w:r>
      <w:r>
        <w:rPr>
          <w:rFonts w:ascii="宋体" w:hAnsi="宋体" w:cs="宋体" w:hint="eastAsia"/>
          <w:szCs w:val="21"/>
        </w:rPr>
        <w:t>5%</w:t>
      </w:r>
      <w:r>
        <w:rPr>
          <w:rFonts w:ascii="宋体" w:hAnsi="宋体" w:cs="宋体" w:hint="eastAsia"/>
          <w:szCs w:val="21"/>
        </w:rPr>
        <w:t>作为履约保证金，并签订合同。履约保证金在合同终结后如无违约行为则一次性无息返还。</w:t>
      </w:r>
    </w:p>
    <w:p w:rsidR="002D465C" w:rsidRDefault="00F559B9">
      <w:pPr>
        <w:pStyle w:val="af0"/>
        <w:numPr>
          <w:ilvl w:val="0"/>
          <w:numId w:val="16"/>
        </w:numPr>
        <w:spacing w:line="360" w:lineRule="auto"/>
        <w:ind w:firstLineChars="0"/>
        <w:rPr>
          <w:rFonts w:ascii="宋体" w:hAnsi="宋体" w:cs="宋体"/>
          <w:szCs w:val="21"/>
        </w:rPr>
      </w:pPr>
      <w:r>
        <w:rPr>
          <w:rFonts w:ascii="宋体" w:hAnsi="宋体" w:cs="宋体" w:hint="eastAsia"/>
          <w:szCs w:val="21"/>
        </w:rPr>
        <w:t>发生以下情形，经调查属实的，扣除</w:t>
      </w:r>
      <w:r>
        <w:rPr>
          <w:rFonts w:ascii="宋体" w:hAnsi="宋体" w:cs="宋体" w:hint="eastAsia"/>
          <w:szCs w:val="21"/>
        </w:rPr>
        <w:t>20%</w:t>
      </w:r>
      <w:r>
        <w:rPr>
          <w:rFonts w:ascii="宋体" w:hAnsi="宋体" w:cs="宋体" w:hint="eastAsia"/>
          <w:szCs w:val="21"/>
        </w:rPr>
        <w:t>履约保证金：</w:t>
      </w:r>
    </w:p>
    <w:p w:rsidR="002D465C" w:rsidRDefault="00F559B9">
      <w:pPr>
        <w:pStyle w:val="af0"/>
        <w:numPr>
          <w:ilvl w:val="0"/>
          <w:numId w:val="17"/>
        </w:numPr>
        <w:spacing w:line="360" w:lineRule="auto"/>
        <w:ind w:firstLineChars="0"/>
        <w:rPr>
          <w:rFonts w:ascii="宋体" w:hAnsi="宋体" w:cs="宋体"/>
          <w:szCs w:val="21"/>
        </w:rPr>
      </w:pPr>
      <w:r>
        <w:rPr>
          <w:rFonts w:ascii="宋体" w:hAnsi="宋体" w:cs="宋体" w:hint="eastAsia"/>
          <w:szCs w:val="21"/>
        </w:rPr>
        <w:t>货物质量验收不合格，供应方不及时处理反馈的；</w:t>
      </w:r>
    </w:p>
    <w:p w:rsidR="002D465C" w:rsidRDefault="00F559B9">
      <w:pPr>
        <w:pStyle w:val="af0"/>
        <w:numPr>
          <w:ilvl w:val="0"/>
          <w:numId w:val="17"/>
        </w:numPr>
        <w:spacing w:line="360" w:lineRule="auto"/>
        <w:ind w:firstLineChars="0"/>
        <w:rPr>
          <w:rFonts w:ascii="宋体" w:hAnsi="宋体" w:cs="宋体"/>
          <w:szCs w:val="21"/>
        </w:rPr>
      </w:pPr>
      <w:r>
        <w:rPr>
          <w:rFonts w:ascii="宋体" w:hAnsi="宋体" w:cs="宋体" w:hint="eastAsia"/>
          <w:szCs w:val="21"/>
        </w:rPr>
        <w:t>未按采购人时间、数量要求供货的（提前一天与采购人协商，且未影响正常办公的除外）；</w:t>
      </w:r>
    </w:p>
    <w:p w:rsidR="002D465C" w:rsidRDefault="00F559B9">
      <w:pPr>
        <w:pStyle w:val="af0"/>
        <w:numPr>
          <w:ilvl w:val="0"/>
          <w:numId w:val="17"/>
        </w:numPr>
        <w:spacing w:line="360" w:lineRule="auto"/>
        <w:ind w:firstLineChars="0"/>
        <w:rPr>
          <w:rFonts w:ascii="宋体" w:hAnsi="宋体" w:cs="宋体"/>
          <w:szCs w:val="21"/>
        </w:rPr>
      </w:pPr>
      <w:r>
        <w:rPr>
          <w:rFonts w:ascii="宋体" w:hAnsi="宋体" w:cs="宋体" w:hint="eastAsia"/>
          <w:szCs w:val="21"/>
        </w:rPr>
        <w:t>供应方工作人员不遵守管理规定的。</w:t>
      </w:r>
    </w:p>
    <w:p w:rsidR="002D465C" w:rsidRDefault="00F559B9">
      <w:pPr>
        <w:pStyle w:val="af0"/>
        <w:numPr>
          <w:ilvl w:val="0"/>
          <w:numId w:val="16"/>
        </w:numPr>
        <w:spacing w:line="360" w:lineRule="auto"/>
        <w:ind w:firstLineChars="0"/>
        <w:rPr>
          <w:rFonts w:ascii="宋体" w:hAnsi="宋体" w:cs="宋体"/>
          <w:szCs w:val="21"/>
        </w:rPr>
      </w:pPr>
      <w:r>
        <w:rPr>
          <w:rFonts w:ascii="宋体" w:hAnsi="宋体" w:cs="宋体" w:hint="eastAsia"/>
          <w:szCs w:val="21"/>
        </w:rPr>
        <w:t>发生以下情形，经调查属实的，扣除</w:t>
      </w:r>
      <w:r>
        <w:rPr>
          <w:rFonts w:ascii="宋体" w:hAnsi="宋体" w:cs="宋体" w:hint="eastAsia"/>
          <w:szCs w:val="21"/>
        </w:rPr>
        <w:t>50%</w:t>
      </w:r>
      <w:r>
        <w:rPr>
          <w:rFonts w:ascii="宋体" w:hAnsi="宋体" w:cs="宋体" w:hint="eastAsia"/>
          <w:szCs w:val="21"/>
        </w:rPr>
        <w:t>履约保</w:t>
      </w:r>
      <w:r>
        <w:rPr>
          <w:rFonts w:ascii="宋体" w:hAnsi="宋体" w:cs="宋体" w:hint="eastAsia"/>
          <w:szCs w:val="21"/>
        </w:rPr>
        <w:t>证金：</w:t>
      </w:r>
    </w:p>
    <w:p w:rsidR="002D465C" w:rsidRDefault="00F559B9">
      <w:pPr>
        <w:pStyle w:val="af0"/>
        <w:numPr>
          <w:ilvl w:val="0"/>
          <w:numId w:val="18"/>
        </w:numPr>
        <w:spacing w:line="360" w:lineRule="auto"/>
        <w:ind w:firstLineChars="0"/>
        <w:rPr>
          <w:rFonts w:ascii="宋体" w:hAnsi="宋体" w:cs="宋体"/>
          <w:szCs w:val="21"/>
        </w:rPr>
      </w:pPr>
      <w:r>
        <w:rPr>
          <w:rFonts w:ascii="宋体" w:hAnsi="宋体" w:cs="宋体" w:hint="eastAsia"/>
          <w:szCs w:val="21"/>
        </w:rPr>
        <w:t>未按合同要求及时响应采购人的上门服务请求而影响采购人生产或办公无法正常进行的；</w:t>
      </w:r>
    </w:p>
    <w:p w:rsidR="002D465C" w:rsidRDefault="00F559B9">
      <w:pPr>
        <w:pStyle w:val="af0"/>
        <w:numPr>
          <w:ilvl w:val="0"/>
          <w:numId w:val="18"/>
        </w:numPr>
        <w:spacing w:line="360" w:lineRule="auto"/>
        <w:ind w:firstLineChars="0"/>
        <w:rPr>
          <w:rFonts w:ascii="宋体" w:hAnsi="宋体" w:cs="宋体"/>
          <w:szCs w:val="21"/>
        </w:rPr>
      </w:pPr>
      <w:r>
        <w:rPr>
          <w:rFonts w:ascii="宋体" w:hAnsi="宋体" w:cs="宋体" w:hint="eastAsia"/>
          <w:szCs w:val="21"/>
        </w:rPr>
        <w:t>同一种货物连续两次验收不合格并不及时退换</w:t>
      </w:r>
      <w:proofErr w:type="gramStart"/>
      <w:r>
        <w:rPr>
          <w:rFonts w:ascii="宋体" w:hAnsi="宋体" w:cs="宋体" w:hint="eastAsia"/>
          <w:szCs w:val="21"/>
        </w:rPr>
        <w:t>货导致</w:t>
      </w:r>
      <w:proofErr w:type="gramEnd"/>
      <w:r>
        <w:rPr>
          <w:rFonts w:ascii="宋体" w:hAnsi="宋体" w:cs="宋体" w:hint="eastAsia"/>
          <w:szCs w:val="21"/>
        </w:rPr>
        <w:t>办公无法进行的；</w:t>
      </w:r>
    </w:p>
    <w:p w:rsidR="002D465C" w:rsidRDefault="00F559B9">
      <w:pPr>
        <w:pStyle w:val="af0"/>
        <w:numPr>
          <w:ilvl w:val="0"/>
          <w:numId w:val="18"/>
        </w:numPr>
        <w:spacing w:line="360" w:lineRule="auto"/>
        <w:ind w:firstLineChars="0"/>
        <w:rPr>
          <w:rFonts w:ascii="宋体" w:hAnsi="宋体" w:cs="宋体"/>
          <w:szCs w:val="21"/>
        </w:rPr>
      </w:pPr>
      <w:r>
        <w:rPr>
          <w:rFonts w:ascii="宋体" w:hAnsi="宋体" w:cs="宋体" w:hint="eastAsia"/>
          <w:szCs w:val="21"/>
        </w:rPr>
        <w:t>组织架构发生调整，或经营场所、联系人、联系方式发生变更，未及时通知采购人业务部门，造成无法及时联系的。</w:t>
      </w:r>
    </w:p>
    <w:p w:rsidR="002D465C" w:rsidRDefault="00F559B9">
      <w:pPr>
        <w:pStyle w:val="af0"/>
        <w:numPr>
          <w:ilvl w:val="0"/>
          <w:numId w:val="16"/>
        </w:numPr>
        <w:spacing w:line="360" w:lineRule="auto"/>
        <w:ind w:firstLineChars="0"/>
        <w:rPr>
          <w:rFonts w:ascii="宋体" w:hAnsi="宋体" w:cs="宋体"/>
          <w:szCs w:val="21"/>
        </w:rPr>
      </w:pPr>
      <w:r>
        <w:rPr>
          <w:rFonts w:ascii="宋体" w:hAnsi="宋体" w:cs="宋体" w:hint="eastAsia"/>
          <w:szCs w:val="21"/>
        </w:rPr>
        <w:t>如在合同执行期间因供应方违约导致履约保证金部分扣除，供应方需在</w:t>
      </w:r>
      <w:r>
        <w:rPr>
          <w:rFonts w:ascii="宋体" w:hAnsi="宋体" w:cs="宋体" w:hint="eastAsia"/>
          <w:szCs w:val="21"/>
        </w:rPr>
        <w:t>5</w:t>
      </w:r>
      <w:r>
        <w:rPr>
          <w:rFonts w:ascii="宋体" w:hAnsi="宋体" w:cs="宋体" w:hint="eastAsia"/>
          <w:szCs w:val="21"/>
        </w:rPr>
        <w:t>个工作日内将扣除的履约保证金补齐。</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sz w:val="21"/>
        </w:rPr>
      </w:pPr>
      <w:r>
        <w:rPr>
          <w:rFonts w:hAnsi="宋体" w:cs="仿宋" w:hint="eastAsia"/>
          <w:b/>
          <w:bCs/>
          <w:sz w:val="21"/>
          <w:lang w:val="en-US"/>
        </w:rPr>
        <w:t>合同签订与款项支付：</w:t>
      </w:r>
    </w:p>
    <w:p w:rsidR="002D465C" w:rsidRDefault="00F559B9">
      <w:pPr>
        <w:spacing w:line="360" w:lineRule="auto"/>
        <w:rPr>
          <w:rFonts w:ascii="宋体" w:hAnsi="宋体" w:cs="宋体"/>
          <w:szCs w:val="21"/>
        </w:rPr>
      </w:pPr>
      <w:r>
        <w:rPr>
          <w:rFonts w:ascii="宋体" w:hAnsi="宋体" w:cs="宋体" w:hint="eastAsia"/>
          <w:szCs w:val="21"/>
        </w:rPr>
        <w:t>项目服务期限为两年，合同一年一签，第一年服务期到期后，对成交供应</w:t>
      </w:r>
      <w:proofErr w:type="gramStart"/>
      <w:r>
        <w:rPr>
          <w:rFonts w:ascii="宋体" w:hAnsi="宋体" w:cs="宋体" w:hint="eastAsia"/>
          <w:szCs w:val="21"/>
        </w:rPr>
        <w:t>商服务</w:t>
      </w:r>
      <w:proofErr w:type="gramEnd"/>
      <w:r>
        <w:rPr>
          <w:rFonts w:ascii="宋体" w:hAnsi="宋体" w:cs="宋体" w:hint="eastAsia"/>
          <w:szCs w:val="21"/>
        </w:rPr>
        <w:t>满意情况下，再签订第二年服务合同。合同签订后，采购方于每半年结束后</w:t>
      </w:r>
      <w:r>
        <w:rPr>
          <w:rFonts w:ascii="宋体" w:hAnsi="宋体" w:cs="宋体" w:hint="eastAsia"/>
          <w:szCs w:val="21"/>
        </w:rPr>
        <w:t>15</w:t>
      </w:r>
      <w:r>
        <w:rPr>
          <w:rFonts w:ascii="宋体" w:hAnsi="宋体" w:cs="宋体" w:hint="eastAsia"/>
          <w:szCs w:val="21"/>
        </w:rPr>
        <w:t>个工作日内支</w:t>
      </w:r>
      <w:proofErr w:type="gramStart"/>
      <w:r>
        <w:rPr>
          <w:rFonts w:ascii="宋体" w:hAnsi="宋体" w:cs="宋体" w:hint="eastAsia"/>
          <w:szCs w:val="21"/>
        </w:rPr>
        <w:t>付本</w:t>
      </w:r>
      <w:proofErr w:type="gramEnd"/>
      <w:r>
        <w:rPr>
          <w:rFonts w:ascii="宋体" w:hAnsi="宋体" w:cs="宋体" w:hint="eastAsia"/>
          <w:szCs w:val="21"/>
        </w:rPr>
        <w:t>年度合</w:t>
      </w:r>
      <w:r>
        <w:rPr>
          <w:rFonts w:ascii="宋体" w:hAnsi="宋体" w:cs="宋体" w:hint="eastAsia"/>
          <w:szCs w:val="21"/>
        </w:rPr>
        <w:lastRenderedPageBreak/>
        <w:t>同款项的</w:t>
      </w:r>
      <w:r>
        <w:rPr>
          <w:rFonts w:ascii="宋体" w:hAnsi="宋体" w:cs="宋体" w:hint="eastAsia"/>
          <w:szCs w:val="21"/>
        </w:rPr>
        <w:t>50%</w:t>
      </w:r>
      <w:r>
        <w:rPr>
          <w:rFonts w:ascii="宋体" w:hAnsi="宋体" w:cs="宋体" w:hint="eastAsia"/>
          <w:szCs w:val="21"/>
        </w:rPr>
        <w:t>，供应方需提供合格的半年验收报告和正式发票。</w:t>
      </w:r>
    </w:p>
    <w:p w:rsidR="002D465C" w:rsidRDefault="00F559B9">
      <w:pPr>
        <w:pStyle w:val="a5"/>
        <w:numPr>
          <w:ilvl w:val="0"/>
          <w:numId w:val="12"/>
        </w:numPr>
        <w:tabs>
          <w:tab w:val="left" w:pos="420"/>
          <w:tab w:val="left" w:pos="540"/>
        </w:tabs>
        <w:adjustRightInd w:val="0"/>
        <w:snapToGrid w:val="0"/>
        <w:spacing w:line="360" w:lineRule="auto"/>
        <w:ind w:left="0" w:firstLine="0"/>
        <w:rPr>
          <w:rFonts w:hAnsi="宋体" w:cs="仿宋"/>
          <w:sz w:val="21"/>
        </w:rPr>
      </w:pPr>
      <w:r>
        <w:rPr>
          <w:rFonts w:hAnsi="宋体" w:cs="仿宋" w:hint="eastAsia"/>
          <w:b/>
          <w:bCs/>
          <w:sz w:val="21"/>
          <w:lang w:val="en-US"/>
        </w:rPr>
        <w:t>违约责任：</w:t>
      </w:r>
    </w:p>
    <w:p w:rsidR="002D465C" w:rsidRDefault="00F559B9">
      <w:pPr>
        <w:pStyle w:val="af0"/>
        <w:numPr>
          <w:ilvl w:val="0"/>
          <w:numId w:val="19"/>
        </w:numPr>
        <w:spacing w:line="360" w:lineRule="auto"/>
        <w:ind w:firstLineChars="0"/>
        <w:rPr>
          <w:rFonts w:ascii="宋体" w:hAnsi="宋体" w:cs="宋体"/>
          <w:szCs w:val="21"/>
        </w:rPr>
      </w:pPr>
      <w:r>
        <w:rPr>
          <w:rFonts w:ascii="宋体" w:hAnsi="宋体" w:cs="宋体" w:hint="eastAsia"/>
          <w:szCs w:val="21"/>
        </w:rPr>
        <w:t>供应方无正当原因，未能履行本合同的义务，或供应方未经采购方同意，擅自更换设备部件，导致采购方办公无法正常进行，则采购方有权解除本合同，同时，供应方向采购方支付合同价款</w:t>
      </w:r>
      <w:r>
        <w:rPr>
          <w:rFonts w:ascii="宋体" w:hAnsi="宋体" w:cs="宋体" w:hint="eastAsia"/>
          <w:szCs w:val="21"/>
        </w:rPr>
        <w:t>20%</w:t>
      </w:r>
      <w:r>
        <w:rPr>
          <w:rFonts w:ascii="宋体" w:hAnsi="宋体" w:cs="宋体" w:hint="eastAsia"/>
          <w:szCs w:val="21"/>
        </w:rPr>
        <w:t>违约金，违约金不能弥补采购方损失的，供应方继续赔偿。</w:t>
      </w:r>
    </w:p>
    <w:p w:rsidR="002D465C" w:rsidRDefault="00F559B9">
      <w:pPr>
        <w:pStyle w:val="af0"/>
        <w:numPr>
          <w:ilvl w:val="0"/>
          <w:numId w:val="19"/>
        </w:numPr>
        <w:spacing w:line="360" w:lineRule="auto"/>
        <w:ind w:firstLineChars="0"/>
        <w:rPr>
          <w:rFonts w:ascii="宋体" w:hAnsi="宋体" w:cs="宋体"/>
          <w:szCs w:val="21"/>
        </w:rPr>
      </w:pPr>
      <w:r>
        <w:rPr>
          <w:rFonts w:ascii="宋体" w:hAnsi="宋体" w:cs="宋体" w:hint="eastAsia"/>
          <w:szCs w:val="21"/>
        </w:rPr>
        <w:t>更换部件时，未经采购方同意，供应方擅自更换非原厂品牌</w:t>
      </w:r>
      <w:r>
        <w:rPr>
          <w:rFonts w:ascii="宋体" w:hAnsi="宋体" w:cs="宋体" w:hint="eastAsia"/>
          <w:szCs w:val="21"/>
        </w:rPr>
        <w:t>/</w:t>
      </w:r>
      <w:r>
        <w:rPr>
          <w:rFonts w:ascii="宋体" w:hAnsi="宋体" w:cs="宋体" w:hint="eastAsia"/>
          <w:szCs w:val="21"/>
        </w:rPr>
        <w:t>或假冒伪劣的部件产品，供应方退还采购方所付的部件费用，并免费更换原品牌部件，如果造成设备损坏，按市场价格赔偿。</w:t>
      </w:r>
    </w:p>
    <w:p w:rsidR="002D465C" w:rsidRDefault="00F559B9">
      <w:pPr>
        <w:pStyle w:val="af0"/>
        <w:numPr>
          <w:ilvl w:val="0"/>
          <w:numId w:val="19"/>
        </w:numPr>
        <w:spacing w:line="360" w:lineRule="auto"/>
        <w:ind w:firstLineChars="0"/>
        <w:rPr>
          <w:rFonts w:ascii="宋体" w:hAnsi="宋体" w:cs="宋体"/>
          <w:szCs w:val="21"/>
        </w:rPr>
      </w:pPr>
      <w:r>
        <w:rPr>
          <w:rFonts w:ascii="宋体" w:hAnsi="宋体" w:cs="宋体" w:hint="eastAsia"/>
          <w:szCs w:val="21"/>
        </w:rPr>
        <w:t>供应方未按本合同约定时间提供服务，每逾期一日，向采购方支付合同金额</w:t>
      </w:r>
      <w:r>
        <w:rPr>
          <w:rFonts w:ascii="宋体" w:hAnsi="宋体" w:cs="宋体" w:hint="eastAsia"/>
          <w:szCs w:val="21"/>
        </w:rPr>
        <w:t>3</w:t>
      </w:r>
      <w:r>
        <w:rPr>
          <w:rFonts w:ascii="宋体" w:hAnsi="宋体" w:cs="宋体" w:hint="eastAsia"/>
          <w:szCs w:val="21"/>
        </w:rPr>
        <w:t>‰违约金，逾期</w:t>
      </w:r>
      <w:r>
        <w:rPr>
          <w:rFonts w:ascii="宋体" w:hAnsi="宋体" w:cs="宋体" w:hint="eastAsia"/>
          <w:szCs w:val="21"/>
        </w:rPr>
        <w:t>15</w:t>
      </w:r>
      <w:r>
        <w:rPr>
          <w:rFonts w:ascii="宋体" w:hAnsi="宋体" w:cs="宋体" w:hint="eastAsia"/>
          <w:szCs w:val="21"/>
        </w:rPr>
        <w:t>日以上，采购方有权解除合同。</w:t>
      </w:r>
    </w:p>
    <w:p w:rsidR="002D465C" w:rsidRDefault="00F559B9">
      <w:r>
        <w:br w:type="page"/>
      </w:r>
    </w:p>
    <w:p w:rsidR="002D465C" w:rsidRDefault="00F559B9">
      <w:pPr>
        <w:pStyle w:val="aa"/>
        <w:spacing w:before="0" w:after="0" w:line="360" w:lineRule="auto"/>
        <w:rPr>
          <w:rFonts w:ascii="宋体" w:hAnsi="宋体"/>
          <w:color w:val="000000" w:themeColor="text1"/>
        </w:rPr>
      </w:pPr>
      <w:r>
        <w:rPr>
          <w:rFonts w:ascii="宋体" w:hAnsi="宋体" w:hint="eastAsia"/>
          <w:color w:val="000000" w:themeColor="text1"/>
        </w:rPr>
        <w:lastRenderedPageBreak/>
        <w:t>第三章报价附件</w:t>
      </w:r>
    </w:p>
    <w:p w:rsidR="002D465C" w:rsidRDefault="00F559B9">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W w:w="5000" w:type="pct"/>
        <w:tblLayout w:type="fixed"/>
        <w:tblLook w:val="04A0" w:firstRow="1" w:lastRow="0" w:firstColumn="1" w:lastColumn="0" w:noHBand="0" w:noVBand="1"/>
      </w:tblPr>
      <w:tblGrid>
        <w:gridCol w:w="638"/>
        <w:gridCol w:w="3581"/>
        <w:gridCol w:w="709"/>
        <w:gridCol w:w="850"/>
        <w:gridCol w:w="1986"/>
        <w:gridCol w:w="758"/>
      </w:tblGrid>
      <w:tr w:rsidR="002D465C">
        <w:trPr>
          <w:trHeight w:val="873"/>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2101" w:type="pct"/>
            <w:tcBorders>
              <w:top w:val="single" w:sz="4" w:space="0" w:color="auto"/>
              <w:left w:val="nil"/>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项目名称</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数量</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单位</w:t>
            </w:r>
          </w:p>
        </w:tc>
        <w:tc>
          <w:tcPr>
            <w:tcW w:w="1165" w:type="pct"/>
            <w:tcBorders>
              <w:top w:val="single" w:sz="4" w:space="0" w:color="auto"/>
              <w:left w:val="nil"/>
              <w:bottom w:val="single" w:sz="4" w:space="0" w:color="auto"/>
              <w:right w:val="single" w:sz="4" w:space="0" w:color="auto"/>
            </w:tcBorders>
            <w:vAlign w:val="center"/>
          </w:tcPr>
          <w:p w:rsidR="002D465C" w:rsidRDefault="00F559B9">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lang w:bidi="ar"/>
              </w:rPr>
              <w:t>报价（人民币</w:t>
            </w:r>
            <w:r>
              <w:rPr>
                <w:rFonts w:ascii="宋体" w:hAnsi="宋体" w:cs="宋体" w:hint="eastAsia"/>
                <w:b/>
                <w:color w:val="000000"/>
                <w:kern w:val="0"/>
                <w:szCs w:val="21"/>
                <w:lang w:bidi="ar"/>
              </w:rPr>
              <w:t xml:space="preserve"> </w:t>
            </w:r>
            <w:r>
              <w:rPr>
                <w:rFonts w:ascii="宋体" w:hAnsi="宋体" w:cs="宋体" w:hint="eastAsia"/>
                <w:b/>
                <w:color w:val="000000"/>
                <w:kern w:val="0"/>
                <w:szCs w:val="21"/>
                <w:lang w:bidi="ar"/>
              </w:rPr>
              <w:t>元）</w:t>
            </w:r>
          </w:p>
        </w:tc>
        <w:tc>
          <w:tcPr>
            <w:tcW w:w="445" w:type="pct"/>
            <w:tcBorders>
              <w:top w:val="single" w:sz="4" w:space="0" w:color="auto"/>
              <w:left w:val="nil"/>
              <w:bottom w:val="single" w:sz="4" w:space="0" w:color="auto"/>
              <w:right w:val="single" w:sz="4" w:space="0" w:color="auto"/>
            </w:tcBorders>
            <w:vAlign w:val="center"/>
          </w:tcPr>
          <w:p w:rsidR="002D465C" w:rsidRDefault="00F559B9">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备注</w:t>
            </w:r>
          </w:p>
        </w:tc>
      </w:tr>
      <w:tr w:rsidR="002D465C">
        <w:trPr>
          <w:trHeight w:val="1531"/>
        </w:trPr>
        <w:tc>
          <w:tcPr>
            <w:tcW w:w="374" w:type="pct"/>
            <w:tcBorders>
              <w:top w:val="nil"/>
              <w:left w:val="single" w:sz="4" w:space="0" w:color="auto"/>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2101" w:type="pct"/>
            <w:tcBorders>
              <w:top w:val="nil"/>
              <w:left w:val="nil"/>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广东省监狱管理局文印室复印设备维修和保养服务项目</w:t>
            </w:r>
          </w:p>
        </w:tc>
        <w:tc>
          <w:tcPr>
            <w:tcW w:w="416" w:type="pct"/>
            <w:tcBorders>
              <w:top w:val="nil"/>
              <w:left w:val="nil"/>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499" w:type="pct"/>
            <w:tcBorders>
              <w:top w:val="nil"/>
              <w:left w:val="nil"/>
              <w:bottom w:val="single" w:sz="4" w:space="0" w:color="auto"/>
              <w:right w:val="single" w:sz="4" w:space="0" w:color="auto"/>
            </w:tcBorders>
            <w:shd w:val="clear" w:color="auto" w:fill="auto"/>
            <w:noWrap/>
            <w:vAlign w:val="center"/>
          </w:tcPr>
          <w:p w:rsidR="002D465C" w:rsidRDefault="00F559B9">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项</w:t>
            </w:r>
          </w:p>
        </w:tc>
        <w:tc>
          <w:tcPr>
            <w:tcW w:w="1165" w:type="pct"/>
            <w:tcBorders>
              <w:top w:val="nil"/>
              <w:left w:val="nil"/>
              <w:bottom w:val="single" w:sz="4" w:space="0" w:color="auto"/>
              <w:right w:val="single" w:sz="4" w:space="0" w:color="auto"/>
            </w:tcBorders>
            <w:vAlign w:val="center"/>
          </w:tcPr>
          <w:p w:rsidR="002D465C" w:rsidRDefault="002D465C">
            <w:pPr>
              <w:widowControl/>
              <w:spacing w:line="360" w:lineRule="auto"/>
              <w:jc w:val="center"/>
              <w:rPr>
                <w:rFonts w:ascii="宋体" w:hAnsi="宋体" w:cs="宋体"/>
                <w:color w:val="000000"/>
                <w:kern w:val="0"/>
                <w:szCs w:val="21"/>
              </w:rPr>
            </w:pPr>
          </w:p>
        </w:tc>
        <w:tc>
          <w:tcPr>
            <w:tcW w:w="445" w:type="pct"/>
            <w:tcBorders>
              <w:top w:val="nil"/>
              <w:left w:val="nil"/>
              <w:bottom w:val="single" w:sz="4" w:space="0" w:color="auto"/>
              <w:right w:val="single" w:sz="4" w:space="0" w:color="auto"/>
            </w:tcBorders>
            <w:vAlign w:val="center"/>
          </w:tcPr>
          <w:p w:rsidR="002D465C" w:rsidRDefault="002D465C">
            <w:pPr>
              <w:widowControl/>
              <w:spacing w:line="360" w:lineRule="auto"/>
              <w:jc w:val="center"/>
              <w:rPr>
                <w:rFonts w:ascii="宋体" w:hAnsi="宋体" w:cs="宋体"/>
                <w:color w:val="000000"/>
                <w:kern w:val="0"/>
                <w:szCs w:val="21"/>
              </w:rPr>
            </w:pPr>
          </w:p>
        </w:tc>
      </w:tr>
    </w:tbl>
    <w:p w:rsidR="002D465C" w:rsidRDefault="002D465C">
      <w:pPr>
        <w:spacing w:line="360" w:lineRule="auto"/>
        <w:rPr>
          <w:rFonts w:ascii="宋体" w:hAnsi="宋体"/>
          <w:b/>
          <w:color w:val="000000" w:themeColor="text1"/>
          <w:spacing w:val="4"/>
          <w:szCs w:val="21"/>
        </w:rPr>
      </w:pPr>
    </w:p>
    <w:p w:rsidR="002D465C" w:rsidRDefault="00F559B9">
      <w:pPr>
        <w:spacing w:line="360" w:lineRule="auto"/>
        <w:rPr>
          <w:rFonts w:ascii="宋体" w:hAnsi="宋体"/>
          <w:b/>
          <w:color w:val="000000" w:themeColor="text1"/>
          <w:spacing w:val="4"/>
          <w:szCs w:val="21"/>
        </w:rPr>
      </w:pPr>
      <w:r>
        <w:rPr>
          <w:rFonts w:ascii="宋体" w:hAnsi="宋体" w:hint="eastAsia"/>
          <w:b/>
          <w:color w:val="000000" w:themeColor="text1"/>
          <w:spacing w:val="4"/>
          <w:szCs w:val="21"/>
        </w:rPr>
        <w:t>注：</w:t>
      </w:r>
    </w:p>
    <w:p w:rsidR="002D465C" w:rsidRDefault="00F559B9" w:rsidP="00E97C74">
      <w:pPr>
        <w:numPr>
          <w:ilvl w:val="0"/>
          <w:numId w:val="20"/>
        </w:numPr>
        <w:spacing w:line="360" w:lineRule="auto"/>
        <w:ind w:left="438" w:hangingChars="200" w:hanging="438"/>
        <w:rPr>
          <w:rFonts w:ascii="宋体" w:hAnsi="宋体"/>
          <w:b/>
          <w:bCs/>
          <w:color w:val="000000" w:themeColor="text1"/>
          <w:spacing w:val="4"/>
          <w:szCs w:val="21"/>
          <w:u w:val="single"/>
        </w:rPr>
      </w:pPr>
      <w:r>
        <w:rPr>
          <w:rFonts w:ascii="宋体" w:hAnsi="宋体" w:hint="eastAsia"/>
          <w:b/>
          <w:bCs/>
          <w:color w:val="000000" w:themeColor="text1"/>
          <w:spacing w:val="4"/>
          <w:szCs w:val="21"/>
          <w:u w:val="single"/>
        </w:rPr>
        <w:t>供应商必须按报价表的格式填写，不得增加或删除表格内容。除品牌、</w:t>
      </w:r>
      <w:proofErr w:type="gramStart"/>
      <w:r>
        <w:rPr>
          <w:rFonts w:ascii="宋体" w:hAnsi="宋体" w:hint="eastAsia"/>
          <w:b/>
          <w:bCs/>
          <w:color w:val="000000" w:themeColor="text1"/>
          <w:spacing w:val="4"/>
          <w:szCs w:val="21"/>
          <w:u w:val="single"/>
        </w:rPr>
        <w:t>下浮率</w:t>
      </w:r>
      <w:proofErr w:type="gramEnd"/>
      <w:r>
        <w:rPr>
          <w:rFonts w:ascii="宋体" w:hAnsi="宋体" w:hint="eastAsia"/>
          <w:b/>
          <w:bCs/>
          <w:color w:val="000000" w:themeColor="text1"/>
          <w:spacing w:val="4"/>
          <w:szCs w:val="21"/>
          <w:u w:val="single"/>
        </w:rPr>
        <w:t>或项目要求填写的内容外，不得擅自改动报价表内容，否则影响成交结果，不推荐为成交候选人。</w:t>
      </w:r>
    </w:p>
    <w:p w:rsidR="002D465C" w:rsidRDefault="00F559B9" w:rsidP="00E97C74">
      <w:pPr>
        <w:numPr>
          <w:ilvl w:val="0"/>
          <w:numId w:val="20"/>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所有价格均系用人民币表示，单位为元，均为含税价。</w:t>
      </w:r>
    </w:p>
    <w:p w:rsidR="002D465C" w:rsidRDefault="00F559B9" w:rsidP="00E97C74">
      <w:pPr>
        <w:numPr>
          <w:ilvl w:val="0"/>
          <w:numId w:val="20"/>
        </w:numPr>
        <w:spacing w:line="360" w:lineRule="auto"/>
        <w:ind w:left="438" w:hangingChars="200" w:hanging="438"/>
        <w:rPr>
          <w:rFonts w:ascii="宋体" w:hAnsi="宋体"/>
          <w:b/>
          <w:bCs/>
          <w:color w:val="000000" w:themeColor="text1"/>
          <w:spacing w:val="4"/>
          <w:szCs w:val="21"/>
        </w:rPr>
      </w:pPr>
      <w:r>
        <w:rPr>
          <w:rFonts w:ascii="宋体" w:hAnsi="宋体" w:hint="eastAsia"/>
          <w:b/>
          <w:bCs/>
          <w:color w:val="000000" w:themeColor="text1"/>
          <w:spacing w:val="4"/>
          <w:szCs w:val="21"/>
        </w:rPr>
        <w:t>平台上报价与报价表合计不一致的，以报价表合计（经价格核准后的价格）为准。</w:t>
      </w:r>
    </w:p>
    <w:p w:rsidR="002D465C" w:rsidRDefault="00F559B9">
      <w:pPr>
        <w:widowControl/>
        <w:numPr>
          <w:ilvl w:val="0"/>
          <w:numId w:val="20"/>
        </w:numPr>
        <w:spacing w:line="360" w:lineRule="auto"/>
        <w:jc w:val="left"/>
        <w:rPr>
          <w:rFonts w:ascii="宋体" w:hAnsi="宋体" w:cs="宋体"/>
          <w:b/>
          <w:color w:val="000000"/>
          <w:kern w:val="0"/>
          <w:szCs w:val="21"/>
        </w:rPr>
      </w:pPr>
      <w:r>
        <w:rPr>
          <w:rFonts w:ascii="宋体" w:hAnsi="宋体" w:cs="宋体" w:hint="eastAsia"/>
          <w:b/>
          <w:color w:val="000000"/>
          <w:kern w:val="0"/>
          <w:szCs w:val="21"/>
        </w:rPr>
        <w:t>报价表必须加盖单位公章，否则视为无效报价。</w:t>
      </w:r>
    </w:p>
    <w:p w:rsidR="002D465C" w:rsidRDefault="002D465C">
      <w:pPr>
        <w:spacing w:line="360" w:lineRule="auto"/>
        <w:rPr>
          <w:rFonts w:ascii="宋体" w:hAnsi="宋体"/>
          <w:color w:val="000000" w:themeColor="text1"/>
          <w:spacing w:val="4"/>
          <w:szCs w:val="21"/>
        </w:rPr>
      </w:pPr>
    </w:p>
    <w:p w:rsidR="002D465C" w:rsidRDefault="00F559B9">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 xml:space="preserve">                     </w:t>
      </w:r>
    </w:p>
    <w:p w:rsidR="002D465C" w:rsidRDefault="00F559B9">
      <w:pPr>
        <w:spacing w:line="360" w:lineRule="auto"/>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 xml:space="preserve">  </w:t>
      </w:r>
      <w:r>
        <w:rPr>
          <w:rFonts w:ascii="宋体" w:hAnsi="宋体" w:hint="eastAsia"/>
          <w:color w:val="000000" w:themeColor="text1"/>
          <w:spacing w:val="4"/>
          <w:szCs w:val="21"/>
          <w:u w:val="single"/>
        </w:rPr>
        <w:t xml:space="preserve">                    </w:t>
      </w:r>
      <w:r>
        <w:rPr>
          <w:rFonts w:ascii="宋体" w:hAnsi="宋体"/>
          <w:color w:val="000000" w:themeColor="text1"/>
        </w:rPr>
        <w:br w:type="page"/>
      </w:r>
    </w:p>
    <w:p w:rsidR="002D465C" w:rsidRDefault="00F559B9">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rsidR="002D465C" w:rsidRDefault="00F559B9">
      <w:pPr>
        <w:spacing w:line="360" w:lineRule="auto"/>
        <w:rPr>
          <w:rFonts w:ascii="宋体" w:hAnsi="宋体"/>
          <w:b/>
          <w:color w:val="000000" w:themeColor="text1"/>
          <w:szCs w:val="21"/>
        </w:rPr>
      </w:pPr>
      <w:r>
        <w:rPr>
          <w:rFonts w:ascii="宋体" w:hAnsi="宋体" w:hint="eastAsia"/>
          <w:b/>
          <w:color w:val="000000" w:themeColor="text1"/>
          <w:szCs w:val="21"/>
        </w:rPr>
        <w:t>致：广东省监狱管理局、</w:t>
      </w:r>
      <w:proofErr w:type="gramStart"/>
      <w:r>
        <w:rPr>
          <w:rFonts w:ascii="宋体" w:hAnsi="宋体"/>
          <w:b/>
          <w:color w:val="000000" w:themeColor="text1"/>
          <w:szCs w:val="21"/>
        </w:rPr>
        <w:t>云采</w:t>
      </w:r>
      <w:proofErr w:type="gramEnd"/>
      <w:r>
        <w:rPr>
          <w:rFonts w:ascii="宋体" w:hAnsi="宋体"/>
          <w:b/>
          <w:color w:val="000000" w:themeColor="text1"/>
          <w:szCs w:val="21"/>
        </w:rPr>
        <w:t>链（广州）信息科技有限公司</w:t>
      </w:r>
    </w:p>
    <w:p w:rsidR="002D465C" w:rsidRDefault="002D465C">
      <w:pPr>
        <w:spacing w:line="360" w:lineRule="auto"/>
        <w:rPr>
          <w:rFonts w:ascii="宋体" w:hAnsi="宋体"/>
          <w:color w:val="000000" w:themeColor="text1"/>
          <w:lang w:val="zh-CN"/>
        </w:rPr>
      </w:pPr>
    </w:p>
    <w:p w:rsidR="002D465C" w:rsidRDefault="00F559B9">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b/>
          <w:bCs/>
          <w:color w:val="000000" w:themeColor="text1"/>
          <w:szCs w:val="21"/>
          <w:u w:val="single"/>
        </w:rPr>
        <w:t>广东省监狱管理局文印室复印设备维修和保养服务项目</w:t>
      </w:r>
      <w:r>
        <w:rPr>
          <w:rFonts w:ascii="宋体" w:hAnsi="宋体" w:hint="eastAsia"/>
          <w:color w:val="000000" w:themeColor="text1"/>
          <w:szCs w:val="21"/>
        </w:rPr>
        <w:t>的竞价公告，本公司（企业）愿意参加采购活动，并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如下声明：</w:t>
      </w:r>
    </w:p>
    <w:p w:rsidR="002D465C" w:rsidRDefault="00F559B9">
      <w:pPr>
        <w:pStyle w:val="10"/>
        <w:tabs>
          <w:tab w:val="left" w:pos="426"/>
        </w:tabs>
        <w:snapToGrid w:val="0"/>
        <w:spacing w:line="360" w:lineRule="auto"/>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color w:val="000000" w:themeColor="text1"/>
        </w:rPr>
        <w:t>书各项</w:t>
      </w:r>
      <w:proofErr w:type="gramEnd"/>
      <w:r>
        <w:rPr>
          <w:rFonts w:ascii="宋体" w:eastAsia="宋体" w:hAnsi="宋体" w:hint="eastAsia"/>
          <w:color w:val="000000" w:themeColor="text1"/>
        </w:rPr>
        <w:t>条款存在任意一条负偏离或不响应的情况，不被推荐为成交候选人的要求。</w:t>
      </w:r>
    </w:p>
    <w:p w:rsidR="002D465C" w:rsidRDefault="00F559B9">
      <w:pPr>
        <w:pStyle w:val="10"/>
        <w:tabs>
          <w:tab w:val="left" w:pos="426"/>
        </w:tabs>
        <w:snapToGrid w:val="0"/>
        <w:spacing w:line="360" w:lineRule="auto"/>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rsidR="002D465C" w:rsidRDefault="002D465C">
      <w:pPr>
        <w:autoSpaceDE w:val="0"/>
        <w:autoSpaceDN w:val="0"/>
        <w:adjustRightInd w:val="0"/>
        <w:spacing w:line="360" w:lineRule="auto"/>
        <w:ind w:firstLineChars="196" w:firstLine="413"/>
        <w:rPr>
          <w:rFonts w:ascii="宋体" w:hAnsi="宋体"/>
          <w:b/>
          <w:color w:val="000000" w:themeColor="text1"/>
        </w:rPr>
      </w:pPr>
    </w:p>
    <w:p w:rsidR="002D465C" w:rsidRDefault="00F559B9">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rsidR="002D465C" w:rsidRDefault="00F559B9">
      <w:pPr>
        <w:pStyle w:val="af0"/>
        <w:numPr>
          <w:ilvl w:val="0"/>
          <w:numId w:val="21"/>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提供且内容不得擅自删改，否则视为响应无效。</w:t>
      </w:r>
    </w:p>
    <w:p w:rsidR="002D465C" w:rsidRDefault="00F559B9">
      <w:pPr>
        <w:pStyle w:val="af0"/>
        <w:numPr>
          <w:ilvl w:val="0"/>
          <w:numId w:val="21"/>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虚假或与事实不符的，作无效报价处理。</w:t>
      </w:r>
    </w:p>
    <w:p w:rsidR="002D465C" w:rsidRDefault="002D465C">
      <w:pPr>
        <w:widowControl/>
        <w:spacing w:line="360" w:lineRule="auto"/>
        <w:jc w:val="left"/>
        <w:rPr>
          <w:rFonts w:ascii="宋体" w:hAnsi="宋体"/>
          <w:b/>
          <w:bCs/>
          <w:color w:val="000000" w:themeColor="text1"/>
          <w:kern w:val="0"/>
          <w:sz w:val="32"/>
          <w:szCs w:val="32"/>
        </w:rPr>
      </w:pPr>
    </w:p>
    <w:p w:rsidR="002D465C" w:rsidRDefault="00F559B9">
      <w:pPr>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rsidR="002D465C" w:rsidRDefault="002D465C">
      <w:pPr>
        <w:spacing w:line="360" w:lineRule="auto"/>
        <w:ind w:firstLineChars="50" w:firstLine="105"/>
        <w:jc w:val="right"/>
        <w:rPr>
          <w:rFonts w:ascii="宋体" w:hAnsi="宋体"/>
          <w:color w:val="000000" w:themeColor="text1"/>
          <w:szCs w:val="21"/>
          <w:u w:val="single"/>
        </w:rPr>
      </w:pPr>
    </w:p>
    <w:p w:rsidR="002D465C" w:rsidRDefault="00F559B9">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hint="eastAsia"/>
          <w:color w:val="000000" w:themeColor="text1"/>
          <w:spacing w:val="4"/>
          <w:szCs w:val="21"/>
          <w:u w:val="single"/>
        </w:rPr>
        <w:t xml:space="preserve">          </w:t>
      </w:r>
    </w:p>
    <w:p w:rsidR="002D465C" w:rsidRDefault="00F559B9">
      <w:pPr>
        <w:widowControl/>
        <w:spacing w:line="360" w:lineRule="auto"/>
        <w:jc w:val="left"/>
        <w:rPr>
          <w:rFonts w:ascii="宋体" w:hAnsi="宋体"/>
          <w:szCs w:val="21"/>
        </w:rPr>
      </w:pPr>
      <w:r>
        <w:rPr>
          <w:rFonts w:ascii="宋体" w:hAnsi="宋体"/>
          <w:szCs w:val="21"/>
        </w:rPr>
        <w:br w:type="page"/>
      </w:r>
    </w:p>
    <w:p w:rsidR="002D465C" w:rsidRDefault="00F559B9">
      <w:pPr>
        <w:pStyle w:val="2"/>
        <w:spacing w:before="0" w:after="0" w:line="360" w:lineRule="auto"/>
        <w:jc w:val="center"/>
        <w:rPr>
          <w:rFonts w:ascii="宋体" w:eastAsia="宋体" w:hAnsi="宋体"/>
        </w:rPr>
      </w:pPr>
      <w:r>
        <w:rPr>
          <w:rFonts w:ascii="宋体" w:eastAsia="宋体" w:hAnsi="宋体" w:hint="eastAsia"/>
        </w:rPr>
        <w:lastRenderedPageBreak/>
        <w:t>供应商资格声明函</w:t>
      </w:r>
    </w:p>
    <w:p w:rsidR="002D465C" w:rsidRDefault="00F559B9">
      <w:pPr>
        <w:spacing w:line="360" w:lineRule="auto"/>
        <w:rPr>
          <w:rFonts w:ascii="宋体" w:hAnsi="宋体"/>
          <w:b/>
          <w:szCs w:val="24"/>
        </w:rPr>
      </w:pPr>
      <w:r>
        <w:rPr>
          <w:rFonts w:ascii="宋体" w:hAnsi="宋体" w:hint="eastAsia"/>
          <w:b/>
          <w:szCs w:val="21"/>
        </w:rPr>
        <w:t>致：</w:t>
      </w:r>
      <w:r>
        <w:rPr>
          <w:rFonts w:ascii="宋体" w:hAnsi="宋体" w:hint="eastAsia"/>
          <w:b/>
          <w:color w:val="000000" w:themeColor="text1"/>
          <w:szCs w:val="21"/>
        </w:rPr>
        <w:t>广东省监狱管理局</w:t>
      </w:r>
      <w:r>
        <w:rPr>
          <w:rFonts w:ascii="宋体" w:hAnsi="宋体" w:hint="eastAsia"/>
          <w:b/>
          <w:szCs w:val="24"/>
        </w:rPr>
        <w:t>、</w:t>
      </w:r>
      <w:proofErr w:type="gramStart"/>
      <w:r>
        <w:rPr>
          <w:rFonts w:ascii="宋体" w:hAnsi="宋体"/>
          <w:b/>
        </w:rPr>
        <w:t>云采</w:t>
      </w:r>
      <w:proofErr w:type="gramEnd"/>
      <w:r>
        <w:rPr>
          <w:rFonts w:ascii="宋体" w:hAnsi="宋体"/>
          <w:b/>
        </w:rPr>
        <w:t>链（广州）信息科技有限公司</w:t>
      </w:r>
      <w:r>
        <w:rPr>
          <w:rFonts w:ascii="宋体" w:hAnsi="宋体" w:hint="eastAsia"/>
          <w:b/>
          <w:szCs w:val="24"/>
        </w:rPr>
        <w:t>：</w:t>
      </w:r>
    </w:p>
    <w:p w:rsidR="002D465C" w:rsidRDefault="002D465C">
      <w:pPr>
        <w:spacing w:line="360" w:lineRule="auto"/>
        <w:rPr>
          <w:rFonts w:ascii="宋体" w:hAnsi="宋体"/>
          <w:b/>
          <w:szCs w:val="24"/>
        </w:rPr>
      </w:pPr>
    </w:p>
    <w:p w:rsidR="002D465C" w:rsidRDefault="00F559B9">
      <w:pPr>
        <w:snapToGrid w:val="0"/>
        <w:spacing w:line="360" w:lineRule="auto"/>
        <w:ind w:firstLineChars="202" w:firstLine="424"/>
        <w:rPr>
          <w:rFonts w:ascii="宋体" w:hAnsi="宋体"/>
          <w:szCs w:val="24"/>
        </w:rPr>
      </w:pPr>
      <w:r>
        <w:rPr>
          <w:rFonts w:ascii="宋体" w:hAnsi="宋体" w:hint="eastAsia"/>
          <w:szCs w:val="24"/>
        </w:rPr>
        <w:t>关于贵单位、贵公司发布</w:t>
      </w:r>
      <w:r>
        <w:rPr>
          <w:rFonts w:ascii="宋体" w:hAnsi="宋体" w:hint="eastAsia"/>
          <w:szCs w:val="24"/>
          <w:u w:val="single"/>
        </w:rPr>
        <w:t xml:space="preserve"> </w:t>
      </w:r>
      <w:r>
        <w:rPr>
          <w:rFonts w:ascii="宋体" w:hAnsi="宋体" w:hint="eastAsia"/>
          <w:b/>
          <w:bCs/>
          <w:color w:val="000000" w:themeColor="text1"/>
          <w:szCs w:val="21"/>
          <w:u w:val="single"/>
        </w:rPr>
        <w:t>广东省监狱管理局文印室复印设备维修和保养服务项目</w:t>
      </w:r>
      <w:r>
        <w:rPr>
          <w:rFonts w:ascii="宋体" w:hAnsi="宋体" w:hint="eastAsia"/>
          <w:szCs w:val="24"/>
        </w:rPr>
        <w:t>的采购公告，本公司（企业）愿意参加竞价，并声明：</w:t>
      </w:r>
    </w:p>
    <w:p w:rsidR="002D465C" w:rsidRDefault="00F559B9">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具备以下条件：</w:t>
      </w:r>
    </w:p>
    <w:p w:rsidR="002D465C" w:rsidRDefault="00F559B9">
      <w:pPr>
        <w:widowControl/>
        <w:spacing w:line="360" w:lineRule="auto"/>
        <w:ind w:firstLine="360"/>
        <w:rPr>
          <w:rFonts w:ascii="宋体" w:hAnsi="宋体" w:cs="宋体"/>
          <w:kern w:val="0"/>
          <w:szCs w:val="21"/>
        </w:rPr>
      </w:pPr>
      <w:r>
        <w:rPr>
          <w:rFonts w:ascii="宋体" w:hAnsi="宋体" w:cs="宋体" w:hint="eastAsia"/>
          <w:kern w:val="0"/>
          <w:szCs w:val="21"/>
        </w:rPr>
        <w:t>（一）具有独立承担民事责任的能力；</w:t>
      </w:r>
    </w:p>
    <w:p w:rsidR="002D465C" w:rsidRDefault="00F559B9">
      <w:pPr>
        <w:widowControl/>
        <w:spacing w:line="360" w:lineRule="auto"/>
        <w:ind w:firstLine="36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rsidR="002D465C" w:rsidRDefault="00F559B9">
      <w:pPr>
        <w:widowControl/>
        <w:spacing w:line="360" w:lineRule="auto"/>
        <w:ind w:firstLine="360"/>
        <w:rPr>
          <w:rFonts w:ascii="宋体" w:hAnsi="宋体" w:cs="宋体"/>
          <w:kern w:val="0"/>
          <w:szCs w:val="21"/>
        </w:rPr>
      </w:pPr>
      <w:r>
        <w:rPr>
          <w:rFonts w:ascii="宋体" w:hAnsi="宋体" w:cs="宋体" w:hint="eastAsia"/>
          <w:kern w:val="0"/>
          <w:szCs w:val="21"/>
        </w:rPr>
        <w:t>（三）具有履行合同所必需的设备和专业技术能力；</w:t>
      </w:r>
    </w:p>
    <w:p w:rsidR="002D465C" w:rsidRDefault="00F559B9">
      <w:pPr>
        <w:widowControl/>
        <w:spacing w:line="360" w:lineRule="auto"/>
        <w:ind w:firstLine="360"/>
        <w:rPr>
          <w:rFonts w:ascii="宋体" w:hAnsi="宋体" w:cs="宋体"/>
          <w:kern w:val="0"/>
          <w:szCs w:val="21"/>
        </w:rPr>
      </w:pPr>
      <w:r>
        <w:rPr>
          <w:rFonts w:ascii="宋体" w:hAnsi="宋体" w:cs="宋体" w:hint="eastAsia"/>
          <w:kern w:val="0"/>
          <w:szCs w:val="21"/>
        </w:rPr>
        <w:t>（四）有依法缴纳税收和社会保障资金的良好记录；</w:t>
      </w:r>
    </w:p>
    <w:p w:rsidR="002D465C" w:rsidRDefault="00F559B9">
      <w:pPr>
        <w:widowControl/>
        <w:spacing w:line="360" w:lineRule="auto"/>
        <w:ind w:firstLine="360"/>
        <w:rPr>
          <w:rFonts w:ascii="宋体" w:hAnsi="宋体" w:cs="宋体"/>
          <w:kern w:val="0"/>
          <w:szCs w:val="21"/>
        </w:rPr>
      </w:pPr>
      <w:r>
        <w:rPr>
          <w:rFonts w:ascii="宋体" w:hAnsi="宋体" w:cs="宋体" w:hint="eastAsia"/>
          <w:kern w:val="0"/>
          <w:szCs w:val="21"/>
        </w:rPr>
        <w:t>（五）参加政府采购活动前三年内，在经营活动中没有重大违法记录；</w:t>
      </w:r>
    </w:p>
    <w:p w:rsidR="002D465C" w:rsidRDefault="00F559B9">
      <w:pPr>
        <w:widowControl/>
        <w:spacing w:line="360" w:lineRule="auto"/>
        <w:ind w:firstLine="360"/>
        <w:rPr>
          <w:rFonts w:ascii="宋体" w:hAnsi="宋体" w:cs="宋体"/>
          <w:kern w:val="0"/>
          <w:szCs w:val="21"/>
        </w:rPr>
      </w:pPr>
      <w:r>
        <w:rPr>
          <w:rFonts w:ascii="宋体" w:hAnsi="宋体" w:cs="宋体" w:hint="eastAsia"/>
          <w:kern w:val="0"/>
          <w:szCs w:val="21"/>
        </w:rPr>
        <w:t>（六）法律、行政法规规定的其他条件。</w:t>
      </w:r>
    </w:p>
    <w:p w:rsidR="002D465C" w:rsidRDefault="00F559B9">
      <w:pPr>
        <w:snapToGrid w:val="0"/>
        <w:spacing w:line="360" w:lineRule="auto"/>
        <w:ind w:firstLineChars="202" w:firstLine="424"/>
        <w:rPr>
          <w:rFonts w:ascii="宋体" w:hAnsi="宋体"/>
          <w:szCs w:val="24"/>
        </w:rPr>
      </w:pPr>
      <w:r>
        <w:rPr>
          <w:rFonts w:ascii="宋体" w:hAnsi="宋体" w:hint="eastAsia"/>
          <w:szCs w:val="24"/>
        </w:rPr>
        <w:t>二、本公司（企业）具备独立完成合同内容的专业服务能力。</w:t>
      </w:r>
    </w:p>
    <w:p w:rsidR="002D465C" w:rsidRDefault="00F559B9">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rsidR="002D465C" w:rsidRDefault="00F559B9">
      <w:pPr>
        <w:snapToGrid w:val="0"/>
        <w:spacing w:line="360" w:lineRule="auto"/>
        <w:ind w:firstLineChars="202" w:firstLine="424"/>
        <w:rPr>
          <w:rFonts w:ascii="宋体" w:hAnsi="宋体"/>
          <w:szCs w:val="24"/>
        </w:rPr>
      </w:pPr>
      <w:r>
        <w:rPr>
          <w:rFonts w:ascii="宋体" w:hAnsi="宋体" w:hint="eastAsia"/>
          <w:szCs w:val="24"/>
        </w:rPr>
        <w:t>四、本公司（企业）在本项目中</w:t>
      </w:r>
      <w:proofErr w:type="gramStart"/>
      <w:r>
        <w:rPr>
          <w:rFonts w:ascii="宋体" w:hAnsi="宋体" w:hint="eastAsia"/>
          <w:szCs w:val="24"/>
        </w:rPr>
        <w:t>不</w:t>
      </w:r>
      <w:proofErr w:type="gramEnd"/>
      <w:r>
        <w:rPr>
          <w:rFonts w:ascii="宋体" w:hAnsi="宋体" w:hint="eastAsia"/>
          <w:szCs w:val="24"/>
        </w:rPr>
        <w:t>转包、分包或拆分合同项目，且不联合竞价。</w:t>
      </w:r>
    </w:p>
    <w:p w:rsidR="002D465C" w:rsidRDefault="00F559B9">
      <w:pPr>
        <w:snapToGrid w:val="0"/>
        <w:spacing w:line="360" w:lineRule="auto"/>
        <w:ind w:firstLineChars="202" w:firstLine="424"/>
        <w:rPr>
          <w:rFonts w:ascii="宋体" w:hAnsi="宋体"/>
          <w:szCs w:val="24"/>
        </w:rPr>
      </w:pPr>
      <w:r>
        <w:rPr>
          <w:rFonts w:ascii="宋体" w:hAnsi="宋体" w:hint="eastAsia"/>
          <w:szCs w:val="24"/>
        </w:rPr>
        <w:t>五、本公司（企业）不与所参投的本项目其他供应</w:t>
      </w:r>
      <w:proofErr w:type="gramStart"/>
      <w:r>
        <w:rPr>
          <w:rFonts w:ascii="宋体" w:hAnsi="宋体" w:hint="eastAsia"/>
          <w:szCs w:val="24"/>
        </w:rPr>
        <w:t>商存在</w:t>
      </w:r>
      <w:proofErr w:type="gramEnd"/>
      <w:r>
        <w:rPr>
          <w:rFonts w:ascii="宋体" w:hAnsi="宋体" w:hint="eastAsia"/>
          <w:szCs w:val="24"/>
        </w:rPr>
        <w:t>隶属关系或同属</w:t>
      </w:r>
      <w:proofErr w:type="gramStart"/>
      <w:r>
        <w:rPr>
          <w:rFonts w:ascii="宋体" w:hAnsi="宋体" w:hint="eastAsia"/>
          <w:szCs w:val="24"/>
        </w:rPr>
        <w:t>一</w:t>
      </w:r>
      <w:proofErr w:type="gramEnd"/>
      <w:r>
        <w:rPr>
          <w:rFonts w:ascii="宋体" w:hAnsi="宋体" w:hint="eastAsia"/>
          <w:szCs w:val="24"/>
        </w:rPr>
        <w:t>母公司或法人。</w:t>
      </w:r>
    </w:p>
    <w:p w:rsidR="002D465C" w:rsidRDefault="00F559B9">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rsidR="002D465C" w:rsidRDefault="00F559B9">
      <w:pPr>
        <w:spacing w:line="360" w:lineRule="auto"/>
        <w:ind w:firstLine="420"/>
        <w:rPr>
          <w:rFonts w:ascii="宋体" w:hAnsi="宋体"/>
          <w:szCs w:val="24"/>
        </w:rPr>
      </w:pPr>
      <w:r>
        <w:rPr>
          <w:rFonts w:ascii="宋体" w:hAnsi="宋体" w:hint="eastAsia"/>
          <w:szCs w:val="24"/>
        </w:rPr>
        <w:t>特此声明！</w:t>
      </w:r>
    </w:p>
    <w:p w:rsidR="002D465C" w:rsidRDefault="00F559B9">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2D465C" w:rsidRDefault="00F559B9">
      <w:pPr>
        <w:pStyle w:val="af0"/>
        <w:numPr>
          <w:ilvl w:val="0"/>
          <w:numId w:val="22"/>
        </w:numPr>
        <w:autoSpaceDE w:val="0"/>
        <w:autoSpaceDN w:val="0"/>
        <w:adjustRightInd w:val="0"/>
        <w:spacing w:line="360" w:lineRule="auto"/>
        <w:ind w:firstLineChars="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rsidR="002D465C" w:rsidRDefault="00F559B9">
      <w:pPr>
        <w:pStyle w:val="af0"/>
        <w:numPr>
          <w:ilvl w:val="0"/>
          <w:numId w:val="22"/>
        </w:numPr>
        <w:snapToGrid w:val="0"/>
        <w:spacing w:line="360" w:lineRule="auto"/>
        <w:ind w:firstLineChars="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2D465C" w:rsidRDefault="002D465C">
      <w:pPr>
        <w:widowControl/>
        <w:spacing w:line="360" w:lineRule="auto"/>
        <w:ind w:left="840"/>
        <w:jc w:val="left"/>
        <w:rPr>
          <w:rFonts w:ascii="宋体" w:hAnsi="宋体"/>
          <w:b/>
          <w:bCs/>
          <w:kern w:val="0"/>
          <w:sz w:val="32"/>
          <w:szCs w:val="32"/>
        </w:rPr>
      </w:pPr>
    </w:p>
    <w:p w:rsidR="002D465C" w:rsidRDefault="00F559B9">
      <w:pPr>
        <w:pStyle w:val="af0"/>
        <w:spacing w:line="360" w:lineRule="auto"/>
        <w:ind w:leftChars="571" w:left="1199" w:right="90" w:firstLineChars="1400" w:firstLine="3052"/>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2D465C" w:rsidRDefault="002D465C">
      <w:pPr>
        <w:pStyle w:val="af0"/>
        <w:spacing w:line="360" w:lineRule="auto"/>
        <w:ind w:left="1200" w:right="210" w:firstLineChars="0" w:firstLine="0"/>
        <w:jc w:val="right"/>
        <w:rPr>
          <w:rFonts w:ascii="宋体" w:hAnsi="宋体"/>
          <w:szCs w:val="21"/>
          <w:u w:val="single"/>
        </w:rPr>
      </w:pPr>
    </w:p>
    <w:p w:rsidR="002D465C" w:rsidRDefault="00F559B9">
      <w:pPr>
        <w:widowControl/>
        <w:spacing w:line="360" w:lineRule="auto"/>
        <w:ind w:firstLineChars="2900" w:firstLine="6322"/>
        <w:jc w:val="left"/>
        <w:rPr>
          <w:rFonts w:ascii="宋体" w:hAnsi="宋体"/>
          <w:spacing w:val="4"/>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2D465C" w:rsidRDefault="002D465C">
      <w:pPr>
        <w:widowControl/>
        <w:spacing w:line="360" w:lineRule="auto"/>
        <w:jc w:val="left"/>
        <w:rPr>
          <w:rFonts w:ascii="宋体" w:hAnsi="宋体"/>
          <w:b/>
          <w:bCs/>
          <w:sz w:val="32"/>
          <w:szCs w:val="32"/>
        </w:rPr>
      </w:pPr>
    </w:p>
    <w:sectPr w:rsidR="002D4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B9" w:rsidRDefault="00F559B9" w:rsidP="00E97C74">
      <w:r>
        <w:separator/>
      </w:r>
    </w:p>
  </w:endnote>
  <w:endnote w:type="continuationSeparator" w:id="0">
    <w:p w:rsidR="00F559B9" w:rsidRDefault="00F559B9" w:rsidP="00E9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华文仿宋"/>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B9" w:rsidRDefault="00F559B9" w:rsidP="00E97C74">
      <w:r>
        <w:separator/>
      </w:r>
    </w:p>
  </w:footnote>
  <w:footnote w:type="continuationSeparator" w:id="0">
    <w:p w:rsidR="00F559B9" w:rsidRDefault="00F559B9" w:rsidP="00E97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6331"/>
    <w:multiLevelType w:val="multilevel"/>
    <w:tmpl w:val="0736633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1857B7"/>
    <w:multiLevelType w:val="multilevel"/>
    <w:tmpl w:val="0E1857B7"/>
    <w:lvl w:ilvl="0">
      <w:start w:val="1"/>
      <w:numFmt w:val="decimal"/>
      <w:suff w:val="nothing"/>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2">
    <w:nsid w:val="125214F2"/>
    <w:multiLevelType w:val="multilevel"/>
    <w:tmpl w:val="125214F2"/>
    <w:lvl w:ilvl="0">
      <w:start w:val="1"/>
      <w:numFmt w:val="decimal"/>
      <w:suff w:val="nothing"/>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3">
    <w:nsid w:val="1AEE4EF4"/>
    <w:multiLevelType w:val="multilevel"/>
    <w:tmpl w:val="1AEE4EF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7076BA"/>
    <w:multiLevelType w:val="multilevel"/>
    <w:tmpl w:val="1D7076BA"/>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27D41A0"/>
    <w:multiLevelType w:val="multilevel"/>
    <w:tmpl w:val="227D41A0"/>
    <w:lvl w:ilvl="0">
      <w:start w:val="1"/>
      <w:numFmt w:val="decimal"/>
      <w:suff w:val="nothing"/>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nsid w:val="2FC421C7"/>
    <w:multiLevelType w:val="multilevel"/>
    <w:tmpl w:val="2FC421C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37B37C1F"/>
    <w:multiLevelType w:val="multilevel"/>
    <w:tmpl w:val="37B37C1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A021901"/>
    <w:multiLevelType w:val="multilevel"/>
    <w:tmpl w:val="3A02190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AF2110E"/>
    <w:multiLevelType w:val="multilevel"/>
    <w:tmpl w:val="3AF2110E"/>
    <w:lvl w:ilvl="0">
      <w:start w:val="1"/>
      <w:numFmt w:val="decimal"/>
      <w:suff w:val="nothing"/>
      <w:lvlText w:val="%1."/>
      <w:lvlJc w:val="left"/>
      <w:pPr>
        <w:ind w:left="42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501719F"/>
    <w:multiLevelType w:val="multilevel"/>
    <w:tmpl w:val="4501719F"/>
    <w:lvl w:ilvl="0">
      <w:start w:val="1"/>
      <w:numFmt w:val="decimal"/>
      <w:suff w:val="nothing"/>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5">
    <w:nsid w:val="493A0BA9"/>
    <w:multiLevelType w:val="multilevel"/>
    <w:tmpl w:val="493A0BA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7">
    <w:nsid w:val="59794862"/>
    <w:multiLevelType w:val="multilevel"/>
    <w:tmpl w:val="59794862"/>
    <w:lvl w:ilvl="0">
      <w:start w:val="1"/>
      <w:numFmt w:val="decimal"/>
      <w:suff w:val="nothing"/>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8">
    <w:nsid w:val="64F30E29"/>
    <w:multiLevelType w:val="multilevel"/>
    <w:tmpl w:val="64F30E2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E92880"/>
    <w:multiLevelType w:val="multilevel"/>
    <w:tmpl w:val="76E92880"/>
    <w:lvl w:ilvl="0">
      <w:start w:val="1"/>
      <w:numFmt w:val="decimal"/>
      <w:suff w:val="nothing"/>
      <w:lvlText w:val="%1."/>
      <w:lvlJc w:val="left"/>
      <w:pPr>
        <w:ind w:left="987" w:hanging="420"/>
      </w:pPr>
      <w:rPr>
        <w:rFonts w:ascii="宋体" w:eastAsia="宋体" w:hAnsi="宋体" w:hint="eastAsia"/>
        <w:b w:val="0"/>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nsid w:val="77D15C4F"/>
    <w:multiLevelType w:val="multilevel"/>
    <w:tmpl w:val="77D15C4F"/>
    <w:lvl w:ilvl="0">
      <w:start w:val="1"/>
      <w:numFmt w:val="decimal"/>
      <w:suff w:val="nothing"/>
      <w:lvlText w:val="%1."/>
      <w:lvlJc w:val="left"/>
      <w:pPr>
        <w:ind w:left="426" w:hanging="420"/>
      </w:pPr>
      <w:rPr>
        <w:rFonts w:hint="eastAsia"/>
      </w:r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21">
    <w:nsid w:val="7AF84E7D"/>
    <w:multiLevelType w:val="multilevel"/>
    <w:tmpl w:val="7AF84E7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9"/>
  </w:num>
  <w:num w:numId="3">
    <w:abstractNumId w:val="1"/>
  </w:num>
  <w:num w:numId="4">
    <w:abstractNumId w:val="5"/>
  </w:num>
  <w:num w:numId="5">
    <w:abstractNumId w:val="19"/>
  </w:num>
  <w:num w:numId="6">
    <w:abstractNumId w:val="17"/>
  </w:num>
  <w:num w:numId="7">
    <w:abstractNumId w:val="2"/>
  </w:num>
  <w:num w:numId="8">
    <w:abstractNumId w:val="13"/>
  </w:num>
  <w:num w:numId="9">
    <w:abstractNumId w:val="20"/>
  </w:num>
  <w:num w:numId="10">
    <w:abstractNumId w:val="6"/>
  </w:num>
  <w:num w:numId="11">
    <w:abstractNumId w:val="14"/>
  </w:num>
  <w:num w:numId="12">
    <w:abstractNumId w:val="4"/>
  </w:num>
  <w:num w:numId="13">
    <w:abstractNumId w:val="15"/>
  </w:num>
  <w:num w:numId="14">
    <w:abstractNumId w:val="11"/>
  </w:num>
  <w:num w:numId="15">
    <w:abstractNumId w:val="3"/>
  </w:num>
  <w:num w:numId="16">
    <w:abstractNumId w:val="21"/>
  </w:num>
  <w:num w:numId="17">
    <w:abstractNumId w:val="8"/>
  </w:num>
  <w:num w:numId="18">
    <w:abstractNumId w:val="0"/>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MTliYjdhODM0NGYyNzYzNGM0ZWRhM2U0YjhmOWMifQ=="/>
  </w:docVars>
  <w:rsids>
    <w:rsidRoot w:val="001451BD"/>
    <w:rsid w:val="D7753906"/>
    <w:rsid w:val="D9CEC1B3"/>
    <w:rsid w:val="FFFA718A"/>
    <w:rsid w:val="0000232B"/>
    <w:rsid w:val="00021B8A"/>
    <w:rsid w:val="0002357E"/>
    <w:rsid w:val="0002516C"/>
    <w:rsid w:val="000343AB"/>
    <w:rsid w:val="00042F79"/>
    <w:rsid w:val="00054FB6"/>
    <w:rsid w:val="00077791"/>
    <w:rsid w:val="00080A58"/>
    <w:rsid w:val="00084CA0"/>
    <w:rsid w:val="00096B91"/>
    <w:rsid w:val="000A22DD"/>
    <w:rsid w:val="000B7DC6"/>
    <w:rsid w:val="000C4279"/>
    <w:rsid w:val="000C5F73"/>
    <w:rsid w:val="000E08A5"/>
    <w:rsid w:val="000E1595"/>
    <w:rsid w:val="000E7F64"/>
    <w:rsid w:val="00101A5D"/>
    <w:rsid w:val="00102928"/>
    <w:rsid w:val="00104897"/>
    <w:rsid w:val="0011402B"/>
    <w:rsid w:val="00124433"/>
    <w:rsid w:val="00126E37"/>
    <w:rsid w:val="001428CB"/>
    <w:rsid w:val="001451BD"/>
    <w:rsid w:val="00153981"/>
    <w:rsid w:val="00154491"/>
    <w:rsid w:val="00154D7C"/>
    <w:rsid w:val="00160368"/>
    <w:rsid w:val="001757FF"/>
    <w:rsid w:val="00176293"/>
    <w:rsid w:val="00182EF5"/>
    <w:rsid w:val="001960BC"/>
    <w:rsid w:val="001B4D57"/>
    <w:rsid w:val="001C2A64"/>
    <w:rsid w:val="001E3AFD"/>
    <w:rsid w:val="001E47E5"/>
    <w:rsid w:val="00206191"/>
    <w:rsid w:val="002162F9"/>
    <w:rsid w:val="002200B7"/>
    <w:rsid w:val="0022711F"/>
    <w:rsid w:val="002404E3"/>
    <w:rsid w:val="00247C54"/>
    <w:rsid w:val="00250327"/>
    <w:rsid w:val="00254758"/>
    <w:rsid w:val="00257B1A"/>
    <w:rsid w:val="00271A60"/>
    <w:rsid w:val="002818E8"/>
    <w:rsid w:val="00293F78"/>
    <w:rsid w:val="002A21BD"/>
    <w:rsid w:val="002B43D3"/>
    <w:rsid w:val="002B5CA4"/>
    <w:rsid w:val="002D0723"/>
    <w:rsid w:val="002D465C"/>
    <w:rsid w:val="00303CAC"/>
    <w:rsid w:val="003062E5"/>
    <w:rsid w:val="00306DE5"/>
    <w:rsid w:val="00313F92"/>
    <w:rsid w:val="00325E2C"/>
    <w:rsid w:val="003271CE"/>
    <w:rsid w:val="00330C71"/>
    <w:rsid w:val="003358E3"/>
    <w:rsid w:val="003370A2"/>
    <w:rsid w:val="0034153A"/>
    <w:rsid w:val="00343DB8"/>
    <w:rsid w:val="00357974"/>
    <w:rsid w:val="003624B0"/>
    <w:rsid w:val="00365BCC"/>
    <w:rsid w:val="00365C35"/>
    <w:rsid w:val="00377E2F"/>
    <w:rsid w:val="003801C7"/>
    <w:rsid w:val="003804F2"/>
    <w:rsid w:val="003809CB"/>
    <w:rsid w:val="003856FF"/>
    <w:rsid w:val="0039138D"/>
    <w:rsid w:val="003A328A"/>
    <w:rsid w:val="003B7977"/>
    <w:rsid w:val="003C6052"/>
    <w:rsid w:val="003D31CC"/>
    <w:rsid w:val="003D4B62"/>
    <w:rsid w:val="003D79DD"/>
    <w:rsid w:val="003E1E84"/>
    <w:rsid w:val="003E6B78"/>
    <w:rsid w:val="003E790C"/>
    <w:rsid w:val="003F0598"/>
    <w:rsid w:val="003F6813"/>
    <w:rsid w:val="00407D76"/>
    <w:rsid w:val="00432BD8"/>
    <w:rsid w:val="004430FC"/>
    <w:rsid w:val="00454B63"/>
    <w:rsid w:val="00475688"/>
    <w:rsid w:val="004758FA"/>
    <w:rsid w:val="004874E5"/>
    <w:rsid w:val="00492F27"/>
    <w:rsid w:val="004A11E5"/>
    <w:rsid w:val="004A202C"/>
    <w:rsid w:val="004C3F08"/>
    <w:rsid w:val="004D4437"/>
    <w:rsid w:val="004E026B"/>
    <w:rsid w:val="004F19DC"/>
    <w:rsid w:val="004F69EC"/>
    <w:rsid w:val="005223F0"/>
    <w:rsid w:val="005434A9"/>
    <w:rsid w:val="00561CDA"/>
    <w:rsid w:val="0056353F"/>
    <w:rsid w:val="0057263F"/>
    <w:rsid w:val="0057701B"/>
    <w:rsid w:val="005807BA"/>
    <w:rsid w:val="00593B5E"/>
    <w:rsid w:val="005A26CE"/>
    <w:rsid w:val="005B68B5"/>
    <w:rsid w:val="005C5BD3"/>
    <w:rsid w:val="005D16B4"/>
    <w:rsid w:val="005F0EF0"/>
    <w:rsid w:val="00612C88"/>
    <w:rsid w:val="0062238C"/>
    <w:rsid w:val="00622659"/>
    <w:rsid w:val="0062297F"/>
    <w:rsid w:val="006310C8"/>
    <w:rsid w:val="00637D02"/>
    <w:rsid w:val="0064044B"/>
    <w:rsid w:val="00645BF0"/>
    <w:rsid w:val="00655A7C"/>
    <w:rsid w:val="00657524"/>
    <w:rsid w:val="00665858"/>
    <w:rsid w:val="006B63B0"/>
    <w:rsid w:val="006F4D7E"/>
    <w:rsid w:val="00700DFF"/>
    <w:rsid w:val="00721A25"/>
    <w:rsid w:val="00721A86"/>
    <w:rsid w:val="007267EA"/>
    <w:rsid w:val="00747723"/>
    <w:rsid w:val="007509B9"/>
    <w:rsid w:val="007535FB"/>
    <w:rsid w:val="00761983"/>
    <w:rsid w:val="0077576C"/>
    <w:rsid w:val="0078264D"/>
    <w:rsid w:val="007879B7"/>
    <w:rsid w:val="007A2AA3"/>
    <w:rsid w:val="007B16E2"/>
    <w:rsid w:val="007B4FEB"/>
    <w:rsid w:val="007C58D5"/>
    <w:rsid w:val="007E5A66"/>
    <w:rsid w:val="007E5BE3"/>
    <w:rsid w:val="007F633A"/>
    <w:rsid w:val="00805587"/>
    <w:rsid w:val="00813DBA"/>
    <w:rsid w:val="00815DF6"/>
    <w:rsid w:val="0089499F"/>
    <w:rsid w:val="008B0AF7"/>
    <w:rsid w:val="008B2889"/>
    <w:rsid w:val="008B2F94"/>
    <w:rsid w:val="008D053E"/>
    <w:rsid w:val="008D576C"/>
    <w:rsid w:val="008D73B4"/>
    <w:rsid w:val="008D79EF"/>
    <w:rsid w:val="008E2874"/>
    <w:rsid w:val="008E30B0"/>
    <w:rsid w:val="008F556D"/>
    <w:rsid w:val="00903DD2"/>
    <w:rsid w:val="00903F47"/>
    <w:rsid w:val="009077BA"/>
    <w:rsid w:val="00932212"/>
    <w:rsid w:val="00933B7F"/>
    <w:rsid w:val="00937741"/>
    <w:rsid w:val="0094387C"/>
    <w:rsid w:val="00946BE1"/>
    <w:rsid w:val="009676A4"/>
    <w:rsid w:val="009765DE"/>
    <w:rsid w:val="00976E8F"/>
    <w:rsid w:val="00985DEA"/>
    <w:rsid w:val="0098726A"/>
    <w:rsid w:val="00995570"/>
    <w:rsid w:val="009A59A4"/>
    <w:rsid w:val="009B29ED"/>
    <w:rsid w:val="009D2F1E"/>
    <w:rsid w:val="009D4AA3"/>
    <w:rsid w:val="009F09AC"/>
    <w:rsid w:val="009F63D0"/>
    <w:rsid w:val="00A00ED3"/>
    <w:rsid w:val="00A17632"/>
    <w:rsid w:val="00A17699"/>
    <w:rsid w:val="00A226B2"/>
    <w:rsid w:val="00A3077F"/>
    <w:rsid w:val="00A3112F"/>
    <w:rsid w:val="00A31980"/>
    <w:rsid w:val="00A3610F"/>
    <w:rsid w:val="00A64EED"/>
    <w:rsid w:val="00A77179"/>
    <w:rsid w:val="00A87A57"/>
    <w:rsid w:val="00AA2020"/>
    <w:rsid w:val="00AB1838"/>
    <w:rsid w:val="00AB4C64"/>
    <w:rsid w:val="00AC4153"/>
    <w:rsid w:val="00AD1ABC"/>
    <w:rsid w:val="00AE6791"/>
    <w:rsid w:val="00AF5824"/>
    <w:rsid w:val="00B10FC8"/>
    <w:rsid w:val="00B2526D"/>
    <w:rsid w:val="00B2648D"/>
    <w:rsid w:val="00B3111A"/>
    <w:rsid w:val="00B312C6"/>
    <w:rsid w:val="00B32212"/>
    <w:rsid w:val="00B3460B"/>
    <w:rsid w:val="00B36556"/>
    <w:rsid w:val="00B43019"/>
    <w:rsid w:val="00B4470B"/>
    <w:rsid w:val="00B45EC1"/>
    <w:rsid w:val="00B4778E"/>
    <w:rsid w:val="00B50D9E"/>
    <w:rsid w:val="00B85953"/>
    <w:rsid w:val="00B85AAA"/>
    <w:rsid w:val="00B86515"/>
    <w:rsid w:val="00B86BCB"/>
    <w:rsid w:val="00B90F42"/>
    <w:rsid w:val="00B97021"/>
    <w:rsid w:val="00BA6F12"/>
    <w:rsid w:val="00BA7A28"/>
    <w:rsid w:val="00BC46FC"/>
    <w:rsid w:val="00BE510C"/>
    <w:rsid w:val="00C0372C"/>
    <w:rsid w:val="00C12D60"/>
    <w:rsid w:val="00C261B2"/>
    <w:rsid w:val="00C30881"/>
    <w:rsid w:val="00C51A3B"/>
    <w:rsid w:val="00C55E12"/>
    <w:rsid w:val="00C608DE"/>
    <w:rsid w:val="00C77769"/>
    <w:rsid w:val="00C85DC1"/>
    <w:rsid w:val="00C92D3A"/>
    <w:rsid w:val="00CB5033"/>
    <w:rsid w:val="00CB5F39"/>
    <w:rsid w:val="00D13D07"/>
    <w:rsid w:val="00D241CA"/>
    <w:rsid w:val="00D25B8B"/>
    <w:rsid w:val="00D3064F"/>
    <w:rsid w:val="00D33C75"/>
    <w:rsid w:val="00D3543D"/>
    <w:rsid w:val="00D36719"/>
    <w:rsid w:val="00D42858"/>
    <w:rsid w:val="00D45B0E"/>
    <w:rsid w:val="00D637FC"/>
    <w:rsid w:val="00D65063"/>
    <w:rsid w:val="00D66B29"/>
    <w:rsid w:val="00D734CF"/>
    <w:rsid w:val="00D85A55"/>
    <w:rsid w:val="00D908AF"/>
    <w:rsid w:val="00D9281A"/>
    <w:rsid w:val="00DA157D"/>
    <w:rsid w:val="00DB2D7A"/>
    <w:rsid w:val="00DD3983"/>
    <w:rsid w:val="00DE7D14"/>
    <w:rsid w:val="00DF1F03"/>
    <w:rsid w:val="00DF4697"/>
    <w:rsid w:val="00E06BBE"/>
    <w:rsid w:val="00E13614"/>
    <w:rsid w:val="00E15B3A"/>
    <w:rsid w:val="00E1774A"/>
    <w:rsid w:val="00E32961"/>
    <w:rsid w:val="00E43419"/>
    <w:rsid w:val="00E5497A"/>
    <w:rsid w:val="00E56B92"/>
    <w:rsid w:val="00E64388"/>
    <w:rsid w:val="00E73432"/>
    <w:rsid w:val="00E742B7"/>
    <w:rsid w:val="00E91F53"/>
    <w:rsid w:val="00E9230D"/>
    <w:rsid w:val="00E97C74"/>
    <w:rsid w:val="00EA0E8D"/>
    <w:rsid w:val="00EA1DA8"/>
    <w:rsid w:val="00EA65E6"/>
    <w:rsid w:val="00EA671F"/>
    <w:rsid w:val="00ED051A"/>
    <w:rsid w:val="00EF51B3"/>
    <w:rsid w:val="00F03199"/>
    <w:rsid w:val="00F0673F"/>
    <w:rsid w:val="00F21BA7"/>
    <w:rsid w:val="00F22D0B"/>
    <w:rsid w:val="00F23363"/>
    <w:rsid w:val="00F25B0C"/>
    <w:rsid w:val="00F342ED"/>
    <w:rsid w:val="00F3577C"/>
    <w:rsid w:val="00F559B9"/>
    <w:rsid w:val="00F71F92"/>
    <w:rsid w:val="00FA1B7D"/>
    <w:rsid w:val="00FB7AD1"/>
    <w:rsid w:val="00FD79D3"/>
    <w:rsid w:val="00FE1681"/>
    <w:rsid w:val="00FE6F80"/>
    <w:rsid w:val="03B13F01"/>
    <w:rsid w:val="0A9D6442"/>
    <w:rsid w:val="10F01E85"/>
    <w:rsid w:val="17573E3F"/>
    <w:rsid w:val="1AEB0499"/>
    <w:rsid w:val="20B143CE"/>
    <w:rsid w:val="245315D2"/>
    <w:rsid w:val="2BFE6184"/>
    <w:rsid w:val="3208075B"/>
    <w:rsid w:val="341A648A"/>
    <w:rsid w:val="34594685"/>
    <w:rsid w:val="3DF9355A"/>
    <w:rsid w:val="3FD02709"/>
    <w:rsid w:val="457159ED"/>
    <w:rsid w:val="4AD769A4"/>
    <w:rsid w:val="4E697938"/>
    <w:rsid w:val="520871AD"/>
    <w:rsid w:val="58EA4FE4"/>
    <w:rsid w:val="616C105F"/>
    <w:rsid w:val="67C242E4"/>
    <w:rsid w:val="77453F72"/>
    <w:rsid w:val="77EFC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Char"/>
    <w:uiPriority w:val="99"/>
    <w:unhideWhenUsed/>
    <w:qFormat/>
    <w:pPr>
      <w:jc w:val="left"/>
    </w:pPr>
  </w:style>
  <w:style w:type="paragraph" w:styleId="a5">
    <w:name w:val="Plain Text"/>
    <w:basedOn w:val="a"/>
    <w:link w:val="Char0"/>
    <w:uiPriority w:val="99"/>
    <w:qFormat/>
    <w:rPr>
      <w:rFonts w:ascii="宋体" w:hAnsi="Courier New"/>
      <w:kern w:val="0"/>
      <w:sz w:val="20"/>
      <w:szCs w:val="21"/>
      <w:lang w:val="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Cambria" w:hAnsi="Cambria"/>
      <w:b/>
      <w:bCs/>
      <w:kern w:val="0"/>
      <w:sz w:val="32"/>
      <w:szCs w:val="32"/>
      <w:lang w:val="zh-CN"/>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4">
    <w:name w:val="标题 Char"/>
    <w:basedOn w:val="a0"/>
    <w:link w:val="aa"/>
    <w:uiPriority w:val="10"/>
    <w:qFormat/>
    <w:rPr>
      <w:rFonts w:ascii="Cambria" w:eastAsia="宋体" w:hAnsi="Cambria" w:cs="Times New Roman"/>
      <w:b/>
      <w:bCs/>
      <w:kern w:val="0"/>
      <w:sz w:val="32"/>
      <w:szCs w:val="32"/>
      <w:lang w:val="zh-CN" w:eastAsia="zh-CN"/>
    </w:rPr>
  </w:style>
  <w:style w:type="paragraph" w:styleId="af0">
    <w:name w:val="List Paragraph"/>
    <w:basedOn w:val="a"/>
    <w:link w:val="Char6"/>
    <w:uiPriority w:val="34"/>
    <w:qFormat/>
    <w:pPr>
      <w:ind w:firstLineChars="200" w:firstLine="420"/>
    </w:pPr>
  </w:style>
  <w:style w:type="character" w:customStyle="1" w:styleId="Char6">
    <w:name w:val="列出段落 Char"/>
    <w:link w:val="af0"/>
    <w:uiPriority w:val="34"/>
    <w:qFormat/>
    <w:rPr>
      <w:rFonts w:ascii="Times New Roman" w:eastAsia="宋体" w:hAnsi="Times New Roman" w:cs="Times New Roman"/>
    </w:rPr>
  </w:style>
  <w:style w:type="paragraph" w:customStyle="1" w:styleId="Style28">
    <w:name w:val="_Style 28"/>
    <w:basedOn w:val="a"/>
    <w:next w:val="af0"/>
    <w:uiPriority w:val="99"/>
    <w:qFormat/>
    <w:pPr>
      <w:ind w:firstLineChars="200" w:firstLine="420"/>
    </w:p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纯文本 Char"/>
    <w:basedOn w:val="a0"/>
    <w:link w:val="a5"/>
    <w:uiPriority w:val="99"/>
    <w:qFormat/>
    <w:rPr>
      <w:rFonts w:ascii="宋体" w:eastAsia="宋体" w:hAnsi="Courier New" w:cs="Times New Roman"/>
      <w:kern w:val="0"/>
      <w:sz w:val="20"/>
      <w:szCs w:val="21"/>
      <w:lang w:val="zh-CN" w:eastAsia="zh-CN"/>
    </w:rPr>
  </w:style>
  <w:style w:type="paragraph" w:customStyle="1" w:styleId="10">
    <w:name w:val="列出段落1"/>
    <w:basedOn w:val="a"/>
    <w:link w:val="ListParagraphChar"/>
    <w:qFormat/>
    <w:pPr>
      <w:ind w:firstLineChars="200" w:firstLine="420"/>
    </w:pPr>
    <w:rPr>
      <w:rFonts w:asciiTheme="minorHAnsi" w:eastAsiaTheme="minorEastAsia" w:hAnsiTheme="minorHAnsi" w:cstheme="minorBidi"/>
    </w:rPr>
  </w:style>
  <w:style w:type="character" w:customStyle="1" w:styleId="2Char">
    <w:name w:val="标题 2 Char"/>
    <w:basedOn w:val="a0"/>
    <w:link w:val="2"/>
    <w:qFormat/>
    <w:rPr>
      <w:rFonts w:ascii="Arial" w:eastAsia="黑体" w:hAnsi="Arial" w:cs="Times New Roman"/>
      <w:b/>
      <w:bCs/>
      <w:kern w:val="0"/>
      <w:sz w:val="32"/>
      <w:szCs w:val="32"/>
      <w:lang w:val="zh-CN" w:eastAsia="zh-CN"/>
    </w:rPr>
  </w:style>
  <w:style w:type="character" w:customStyle="1" w:styleId="ListParagraphChar">
    <w:name w:val="List Paragraph Char"/>
    <w:link w:val="10"/>
    <w:qFormat/>
    <w:locked/>
  </w:style>
  <w:style w:type="character" w:customStyle="1" w:styleId="Char">
    <w:name w:val="批注文字 Char"/>
    <w:basedOn w:val="a0"/>
    <w:link w:val="a4"/>
    <w:uiPriority w:val="99"/>
    <w:qFormat/>
    <w:rPr>
      <w:rFonts w:ascii="Times New Roman" w:eastAsia="宋体" w:hAnsi="Times New Roman" w:cs="Times New Roman"/>
    </w:rPr>
  </w:style>
  <w:style w:type="character" w:customStyle="1" w:styleId="Char5">
    <w:name w:val="批注主题 Char"/>
    <w:basedOn w:val="Char"/>
    <w:link w:val="ab"/>
    <w:uiPriority w:val="99"/>
    <w:semiHidden/>
    <w:qFormat/>
    <w:rPr>
      <w:rFonts w:ascii="Times New Roman" w:eastAsia="宋体" w:hAnsi="Times New Roman" w:cs="Times New Roman"/>
      <w:b/>
      <w:bCs/>
    </w:rPr>
  </w:style>
  <w:style w:type="paragraph" w:customStyle="1" w:styleId="Style281">
    <w:name w:val="_Style 281"/>
    <w:basedOn w:val="a"/>
    <w:next w:val="af0"/>
    <w:uiPriority w:val="34"/>
    <w:qFormat/>
    <w:pPr>
      <w:ind w:firstLineChars="200" w:firstLine="420"/>
    </w:pPr>
    <w:rPr>
      <w:rFonts w:eastAsia="等线"/>
    </w:rPr>
  </w:style>
  <w:style w:type="paragraph" w:customStyle="1" w:styleId="11">
    <w:name w:val="修订1"/>
    <w:hidden/>
    <w:uiPriority w:val="99"/>
    <w:semiHidden/>
    <w:qFormat/>
    <w:rPr>
      <w:rFonts w:ascii="Times New Roman" w:eastAsia="宋体" w:hAnsi="Times New Roman" w:cs="Times New Roman"/>
      <w:kern w:val="2"/>
      <w:sz w:val="21"/>
      <w:szCs w:val="22"/>
    </w:rPr>
  </w:style>
  <w:style w:type="paragraph" w:customStyle="1" w:styleId="Style30">
    <w:name w:val="_Style 30"/>
    <w:basedOn w:val="a"/>
    <w:next w:val="af0"/>
    <w:link w:val="Char20"/>
    <w:uiPriority w:val="34"/>
    <w:qFormat/>
    <w:pPr>
      <w:ind w:firstLineChars="200" w:firstLine="420"/>
    </w:pPr>
    <w:rPr>
      <w:rFonts w:ascii="Calibri" w:eastAsiaTheme="minorEastAsia" w:hAnsi="Calibri" w:cstheme="minorBidi"/>
    </w:rPr>
  </w:style>
  <w:style w:type="character" w:customStyle="1" w:styleId="Char20">
    <w:name w:val="列出段落 Char2"/>
    <w:link w:val="Style30"/>
    <w:uiPriority w:val="34"/>
    <w:qFormat/>
    <w:rPr>
      <w:rFonts w:ascii="Calibri" w:hAnsi="Calibri"/>
      <w:kern w:val="2"/>
      <w:sz w:val="21"/>
      <w:szCs w:val="22"/>
    </w:rPr>
  </w:style>
  <w:style w:type="character" w:customStyle="1" w:styleId="af1">
    <w:name w:val="批注文字 字符"/>
    <w:qFormat/>
    <w:rPr>
      <w:kern w:val="2"/>
      <w:sz w:val="21"/>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2">
    <w:name w:val="表格内文字"/>
    <w:basedOn w:val="a"/>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3">
    <w:name w:val="表头文字"/>
    <w:basedOn w:val="a"/>
    <w:qFormat/>
    <w:pPr>
      <w:spacing w:line="300" w:lineRule="atLeast"/>
      <w:jc w:val="center"/>
    </w:pPr>
    <w:rPr>
      <w:rFonts w:eastAsia="仿宋_GB2312"/>
      <w:sz w:val="18"/>
      <w:szCs w:val="20"/>
    </w:rPr>
  </w:style>
  <w:style w:type="character" w:customStyle="1" w:styleId="af4">
    <w:name w:val="列表段落 字符"/>
    <w:qFormat/>
    <w:rPr>
      <w:kern w:val="2"/>
      <w:sz w:val="21"/>
      <w:szCs w:val="22"/>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20">
    <w:name w:val="修订2"/>
    <w:hidden/>
    <w:uiPriority w:val="99"/>
    <w:semiHidden/>
    <w:qFormat/>
    <w:rPr>
      <w:rFonts w:ascii="Times New Roman" w:eastAsia="宋体" w:hAnsi="Times New Roman" w:cs="Times New Roman"/>
      <w:kern w:val="2"/>
      <w:sz w:val="21"/>
      <w:szCs w:val="22"/>
    </w:rPr>
  </w:style>
  <w:style w:type="character" w:customStyle="1" w:styleId="char00">
    <w:name w:val="char0"/>
    <w:basedOn w:val="a0"/>
    <w:qFormat/>
  </w:style>
  <w:style w:type="table" w:customStyle="1" w:styleId="12">
    <w:name w:val="网格型1"/>
    <w:basedOn w:val="a1"/>
    <w:uiPriority w:val="99"/>
    <w:qFormat/>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420"/>
      <w:jc w:val="left"/>
    </w:pPr>
    <w:rPr>
      <w:rFonts w:ascii="宋体"/>
      <w:kern w:val="0"/>
      <w:sz w:val="24"/>
      <w:szCs w:val="20"/>
    </w:rPr>
  </w:style>
  <w:style w:type="paragraph" w:styleId="a4">
    <w:name w:val="annotation text"/>
    <w:basedOn w:val="a"/>
    <w:link w:val="Char"/>
    <w:uiPriority w:val="99"/>
    <w:unhideWhenUsed/>
    <w:qFormat/>
    <w:pPr>
      <w:jc w:val="left"/>
    </w:pPr>
  </w:style>
  <w:style w:type="paragraph" w:styleId="a5">
    <w:name w:val="Plain Text"/>
    <w:basedOn w:val="a"/>
    <w:link w:val="Char0"/>
    <w:uiPriority w:val="99"/>
    <w:qFormat/>
    <w:rPr>
      <w:rFonts w:ascii="宋体" w:hAnsi="Courier New"/>
      <w:kern w:val="0"/>
      <w:sz w:val="20"/>
      <w:szCs w:val="21"/>
      <w:lang w:val="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pPr>
      <w:spacing w:before="240" w:after="60"/>
      <w:jc w:val="center"/>
      <w:outlineLvl w:val="0"/>
    </w:pPr>
    <w:rPr>
      <w:rFonts w:ascii="Cambria" w:hAnsi="Cambria"/>
      <w:b/>
      <w:bCs/>
      <w:kern w:val="0"/>
      <w:sz w:val="32"/>
      <w:szCs w:val="32"/>
      <w:lang w:val="zh-CN"/>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basedOn w:val="a0"/>
    <w:qFormat/>
    <w:rPr>
      <w:i/>
      <w:iCs/>
    </w:rPr>
  </w:style>
  <w:style w:type="character" w:styleId="af">
    <w:name w:val="annotation reference"/>
    <w:basedOn w:val="a0"/>
    <w:uiPriority w:val="99"/>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4">
    <w:name w:val="标题 Char"/>
    <w:basedOn w:val="a0"/>
    <w:link w:val="aa"/>
    <w:uiPriority w:val="10"/>
    <w:qFormat/>
    <w:rPr>
      <w:rFonts w:ascii="Cambria" w:eastAsia="宋体" w:hAnsi="Cambria" w:cs="Times New Roman"/>
      <w:b/>
      <w:bCs/>
      <w:kern w:val="0"/>
      <w:sz w:val="32"/>
      <w:szCs w:val="32"/>
      <w:lang w:val="zh-CN" w:eastAsia="zh-CN"/>
    </w:rPr>
  </w:style>
  <w:style w:type="paragraph" w:styleId="af0">
    <w:name w:val="List Paragraph"/>
    <w:basedOn w:val="a"/>
    <w:link w:val="Char6"/>
    <w:uiPriority w:val="34"/>
    <w:qFormat/>
    <w:pPr>
      <w:ind w:firstLineChars="200" w:firstLine="420"/>
    </w:pPr>
  </w:style>
  <w:style w:type="character" w:customStyle="1" w:styleId="Char6">
    <w:name w:val="列出段落 Char"/>
    <w:link w:val="af0"/>
    <w:uiPriority w:val="34"/>
    <w:qFormat/>
    <w:rPr>
      <w:rFonts w:ascii="Times New Roman" w:eastAsia="宋体" w:hAnsi="Times New Roman" w:cs="Times New Roman"/>
    </w:rPr>
  </w:style>
  <w:style w:type="paragraph" w:customStyle="1" w:styleId="Style28">
    <w:name w:val="_Style 28"/>
    <w:basedOn w:val="a"/>
    <w:next w:val="af0"/>
    <w:uiPriority w:val="99"/>
    <w:qFormat/>
    <w:pPr>
      <w:ind w:firstLineChars="200" w:firstLine="420"/>
    </w:p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纯文本 Char"/>
    <w:basedOn w:val="a0"/>
    <w:link w:val="a5"/>
    <w:uiPriority w:val="99"/>
    <w:qFormat/>
    <w:rPr>
      <w:rFonts w:ascii="宋体" w:eastAsia="宋体" w:hAnsi="Courier New" w:cs="Times New Roman"/>
      <w:kern w:val="0"/>
      <w:sz w:val="20"/>
      <w:szCs w:val="21"/>
      <w:lang w:val="zh-CN" w:eastAsia="zh-CN"/>
    </w:rPr>
  </w:style>
  <w:style w:type="paragraph" w:customStyle="1" w:styleId="10">
    <w:name w:val="列出段落1"/>
    <w:basedOn w:val="a"/>
    <w:link w:val="ListParagraphChar"/>
    <w:qFormat/>
    <w:pPr>
      <w:ind w:firstLineChars="200" w:firstLine="420"/>
    </w:pPr>
    <w:rPr>
      <w:rFonts w:asciiTheme="minorHAnsi" w:eastAsiaTheme="minorEastAsia" w:hAnsiTheme="minorHAnsi" w:cstheme="minorBidi"/>
    </w:rPr>
  </w:style>
  <w:style w:type="character" w:customStyle="1" w:styleId="2Char">
    <w:name w:val="标题 2 Char"/>
    <w:basedOn w:val="a0"/>
    <w:link w:val="2"/>
    <w:qFormat/>
    <w:rPr>
      <w:rFonts w:ascii="Arial" w:eastAsia="黑体" w:hAnsi="Arial" w:cs="Times New Roman"/>
      <w:b/>
      <w:bCs/>
      <w:kern w:val="0"/>
      <w:sz w:val="32"/>
      <w:szCs w:val="32"/>
      <w:lang w:val="zh-CN" w:eastAsia="zh-CN"/>
    </w:rPr>
  </w:style>
  <w:style w:type="character" w:customStyle="1" w:styleId="ListParagraphChar">
    <w:name w:val="List Paragraph Char"/>
    <w:link w:val="10"/>
    <w:qFormat/>
    <w:locked/>
  </w:style>
  <w:style w:type="character" w:customStyle="1" w:styleId="Char">
    <w:name w:val="批注文字 Char"/>
    <w:basedOn w:val="a0"/>
    <w:link w:val="a4"/>
    <w:uiPriority w:val="99"/>
    <w:qFormat/>
    <w:rPr>
      <w:rFonts w:ascii="Times New Roman" w:eastAsia="宋体" w:hAnsi="Times New Roman" w:cs="Times New Roman"/>
    </w:rPr>
  </w:style>
  <w:style w:type="character" w:customStyle="1" w:styleId="Char5">
    <w:name w:val="批注主题 Char"/>
    <w:basedOn w:val="Char"/>
    <w:link w:val="ab"/>
    <w:uiPriority w:val="99"/>
    <w:semiHidden/>
    <w:qFormat/>
    <w:rPr>
      <w:rFonts w:ascii="Times New Roman" w:eastAsia="宋体" w:hAnsi="Times New Roman" w:cs="Times New Roman"/>
      <w:b/>
      <w:bCs/>
    </w:rPr>
  </w:style>
  <w:style w:type="paragraph" w:customStyle="1" w:styleId="Style281">
    <w:name w:val="_Style 281"/>
    <w:basedOn w:val="a"/>
    <w:next w:val="af0"/>
    <w:uiPriority w:val="34"/>
    <w:qFormat/>
    <w:pPr>
      <w:ind w:firstLineChars="200" w:firstLine="420"/>
    </w:pPr>
    <w:rPr>
      <w:rFonts w:eastAsia="等线"/>
    </w:rPr>
  </w:style>
  <w:style w:type="paragraph" w:customStyle="1" w:styleId="11">
    <w:name w:val="修订1"/>
    <w:hidden/>
    <w:uiPriority w:val="99"/>
    <w:semiHidden/>
    <w:qFormat/>
    <w:rPr>
      <w:rFonts w:ascii="Times New Roman" w:eastAsia="宋体" w:hAnsi="Times New Roman" w:cs="Times New Roman"/>
      <w:kern w:val="2"/>
      <w:sz w:val="21"/>
      <w:szCs w:val="22"/>
    </w:rPr>
  </w:style>
  <w:style w:type="paragraph" w:customStyle="1" w:styleId="Style30">
    <w:name w:val="_Style 30"/>
    <w:basedOn w:val="a"/>
    <w:next w:val="af0"/>
    <w:link w:val="Char20"/>
    <w:uiPriority w:val="34"/>
    <w:qFormat/>
    <w:pPr>
      <w:ind w:firstLineChars="200" w:firstLine="420"/>
    </w:pPr>
    <w:rPr>
      <w:rFonts w:ascii="Calibri" w:eastAsiaTheme="minorEastAsia" w:hAnsi="Calibri" w:cstheme="minorBidi"/>
    </w:rPr>
  </w:style>
  <w:style w:type="character" w:customStyle="1" w:styleId="Char20">
    <w:name w:val="列出段落 Char2"/>
    <w:link w:val="Style30"/>
    <w:uiPriority w:val="34"/>
    <w:qFormat/>
    <w:rPr>
      <w:rFonts w:ascii="Calibri" w:hAnsi="Calibri"/>
      <w:kern w:val="2"/>
      <w:sz w:val="21"/>
      <w:szCs w:val="22"/>
    </w:rPr>
  </w:style>
  <w:style w:type="character" w:customStyle="1" w:styleId="af1">
    <w:name w:val="批注文字 字符"/>
    <w:qFormat/>
    <w:rPr>
      <w:kern w:val="2"/>
      <w:sz w:val="21"/>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f2">
    <w:name w:val="表格内文字"/>
    <w:basedOn w:val="a"/>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3">
    <w:name w:val="表头文字"/>
    <w:basedOn w:val="a"/>
    <w:qFormat/>
    <w:pPr>
      <w:spacing w:line="300" w:lineRule="atLeast"/>
      <w:jc w:val="center"/>
    </w:pPr>
    <w:rPr>
      <w:rFonts w:eastAsia="仿宋_GB2312"/>
      <w:sz w:val="18"/>
      <w:szCs w:val="20"/>
    </w:rPr>
  </w:style>
  <w:style w:type="character" w:customStyle="1" w:styleId="af4">
    <w:name w:val="列表段落 字符"/>
    <w:qFormat/>
    <w:rPr>
      <w:kern w:val="2"/>
      <w:sz w:val="21"/>
      <w:szCs w:val="22"/>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customStyle="1" w:styleId="20">
    <w:name w:val="修订2"/>
    <w:hidden/>
    <w:uiPriority w:val="99"/>
    <w:semiHidden/>
    <w:qFormat/>
    <w:rPr>
      <w:rFonts w:ascii="Times New Roman" w:eastAsia="宋体" w:hAnsi="Times New Roman" w:cs="Times New Roman"/>
      <w:kern w:val="2"/>
      <w:sz w:val="21"/>
      <w:szCs w:val="22"/>
    </w:rPr>
  </w:style>
  <w:style w:type="character" w:customStyle="1" w:styleId="char00">
    <w:name w:val="char0"/>
    <w:basedOn w:val="a0"/>
    <w:qFormat/>
  </w:style>
  <w:style w:type="table" w:customStyle="1" w:styleId="12">
    <w:name w:val="网格型1"/>
    <w:basedOn w:val="a1"/>
    <w:uiPriority w:val="99"/>
    <w:qFormat/>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896</Words>
  <Characters>5113</Characters>
  <Application>Microsoft Office Word</Application>
  <DocSecurity>0</DocSecurity>
  <Lines>42</Lines>
  <Paragraphs>11</Paragraphs>
  <ScaleCrop>false</ScaleCrop>
  <Company>微软中国</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2</cp:revision>
  <dcterms:created xsi:type="dcterms:W3CDTF">2023-05-12T07:54:00Z</dcterms:created>
  <dcterms:modified xsi:type="dcterms:W3CDTF">2023-05-12T07:54:00Z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58296EFA0A4649E09805955DAD946EC1</vt:lpwstr>
  </property>
</Properties>
</file>