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7284F" w14:textId="77777777" w:rsidR="0035260E" w:rsidRDefault="00000000">
      <w:pPr>
        <w:snapToGrid w:val="0"/>
        <w:spacing w:beforeLines="50" w:before="156"/>
        <w:jc w:val="center"/>
        <w:rPr>
          <w:rFonts w:ascii="宋体" w:eastAsia="宋体" w:hAnsi="宋体"/>
          <w:b/>
          <w:color w:val="4F81BD" w:themeColor="accent1"/>
          <w:sz w:val="84"/>
          <w:szCs w:val="84"/>
        </w:rPr>
      </w:pPr>
      <w:r>
        <w:rPr>
          <w:rFonts w:ascii="宋体" w:eastAsia="宋体" w:hAnsi="宋体" w:hint="eastAsia"/>
          <w:b/>
          <w:color w:val="4F81BD" w:themeColor="accent1"/>
          <w:sz w:val="84"/>
          <w:szCs w:val="84"/>
        </w:rPr>
        <w:t xml:space="preserve"> </w:t>
      </w:r>
    </w:p>
    <w:p w14:paraId="63221B3D" w14:textId="77777777" w:rsidR="0035260E" w:rsidRDefault="0035260E">
      <w:pPr>
        <w:snapToGrid w:val="0"/>
        <w:spacing w:beforeLines="50" w:before="156"/>
        <w:jc w:val="center"/>
        <w:rPr>
          <w:rFonts w:ascii="宋体" w:eastAsia="宋体" w:hAnsi="宋体"/>
          <w:b/>
          <w:sz w:val="84"/>
          <w:szCs w:val="84"/>
        </w:rPr>
      </w:pPr>
    </w:p>
    <w:p w14:paraId="2E7BEA5F" w14:textId="77777777" w:rsidR="0035260E" w:rsidRDefault="00000000">
      <w:pPr>
        <w:snapToGrid w:val="0"/>
        <w:spacing w:beforeLines="50" w:before="156"/>
        <w:jc w:val="center"/>
        <w:rPr>
          <w:rFonts w:ascii="宋体" w:eastAsia="宋体" w:hAnsi="宋体"/>
          <w:b/>
          <w:bCs/>
          <w:sz w:val="84"/>
          <w:szCs w:val="84"/>
        </w:rPr>
      </w:pPr>
      <w:r>
        <w:rPr>
          <w:rFonts w:ascii="宋体" w:eastAsia="宋体" w:hAnsi="宋体" w:hint="eastAsia"/>
          <w:b/>
          <w:sz w:val="84"/>
          <w:szCs w:val="84"/>
        </w:rPr>
        <w:t>竞价文件</w:t>
      </w:r>
    </w:p>
    <w:p w14:paraId="62DB17F9" w14:textId="77777777" w:rsidR="0035260E" w:rsidRDefault="0035260E">
      <w:pPr>
        <w:spacing w:line="360" w:lineRule="auto"/>
        <w:jc w:val="center"/>
        <w:rPr>
          <w:rFonts w:ascii="宋体" w:eastAsia="宋体" w:hAnsi="宋体"/>
          <w:b/>
          <w:bCs/>
          <w:sz w:val="24"/>
          <w:szCs w:val="24"/>
        </w:rPr>
      </w:pPr>
    </w:p>
    <w:p w14:paraId="0A33A704" w14:textId="77777777" w:rsidR="0035260E" w:rsidRDefault="0035260E">
      <w:pPr>
        <w:spacing w:line="360" w:lineRule="auto"/>
        <w:rPr>
          <w:rFonts w:ascii="宋体" w:eastAsia="宋体" w:hAnsi="宋体"/>
          <w:sz w:val="30"/>
          <w:szCs w:val="30"/>
        </w:rPr>
      </w:pPr>
    </w:p>
    <w:p w14:paraId="7A9B0C15" w14:textId="77777777" w:rsidR="0035260E" w:rsidRDefault="0035260E">
      <w:pPr>
        <w:spacing w:line="360" w:lineRule="auto"/>
        <w:rPr>
          <w:rFonts w:ascii="宋体" w:eastAsia="宋体" w:hAnsi="宋体"/>
          <w:sz w:val="30"/>
          <w:szCs w:val="30"/>
        </w:rPr>
      </w:pPr>
    </w:p>
    <w:p w14:paraId="292B7459" w14:textId="77777777" w:rsidR="0035260E" w:rsidRDefault="0035260E">
      <w:pPr>
        <w:spacing w:line="360" w:lineRule="auto"/>
        <w:rPr>
          <w:rFonts w:ascii="宋体" w:eastAsia="宋体" w:hAnsi="宋体"/>
          <w:sz w:val="30"/>
          <w:szCs w:val="30"/>
        </w:rPr>
      </w:pPr>
    </w:p>
    <w:p w14:paraId="031B3169" w14:textId="77777777" w:rsidR="0035260E" w:rsidRDefault="0035260E">
      <w:pPr>
        <w:spacing w:line="360" w:lineRule="auto"/>
        <w:rPr>
          <w:rFonts w:ascii="宋体" w:eastAsia="宋体" w:hAnsi="宋体"/>
          <w:sz w:val="30"/>
          <w:szCs w:val="30"/>
        </w:rPr>
      </w:pPr>
    </w:p>
    <w:p w14:paraId="454329AA" w14:textId="77777777" w:rsidR="0035260E" w:rsidRDefault="00000000">
      <w:pPr>
        <w:spacing w:line="360" w:lineRule="auto"/>
        <w:jc w:val="left"/>
        <w:rPr>
          <w:rFonts w:ascii="宋体" w:eastAsia="宋体" w:hAnsi="宋体"/>
          <w:b/>
          <w:bCs/>
          <w:sz w:val="28"/>
          <w:szCs w:val="32"/>
        </w:rPr>
      </w:pPr>
      <w:r>
        <w:rPr>
          <w:rFonts w:ascii="宋体" w:eastAsia="宋体" w:hAnsi="宋体"/>
          <w:b/>
          <w:bCs/>
          <w:sz w:val="28"/>
          <w:szCs w:val="32"/>
        </w:rPr>
        <w:t>采购方式：线上竞价</w:t>
      </w:r>
    </w:p>
    <w:p w14:paraId="3CA23228" w14:textId="77777777" w:rsidR="0035260E" w:rsidRDefault="00000000">
      <w:pPr>
        <w:pStyle w:val="a3"/>
        <w:rPr>
          <w:rFonts w:ascii="宋体" w:eastAsia="宋体" w:hAnsi="宋体"/>
          <w:sz w:val="28"/>
          <w:szCs w:val="28"/>
        </w:rPr>
      </w:pPr>
      <w:r>
        <w:rPr>
          <w:rFonts w:ascii="宋体" w:eastAsia="宋体" w:hAnsi="宋体"/>
          <w:b/>
          <w:bCs/>
          <w:sz w:val="28"/>
          <w:szCs w:val="32"/>
        </w:rPr>
        <w:t>项目</w:t>
      </w:r>
      <w:r>
        <w:rPr>
          <w:rFonts w:ascii="宋体" w:eastAsia="宋体" w:hAnsi="宋体" w:hint="eastAsia"/>
          <w:b/>
          <w:bCs/>
          <w:sz w:val="28"/>
          <w:szCs w:val="32"/>
        </w:rPr>
        <w:t>名称</w:t>
      </w:r>
      <w:r>
        <w:rPr>
          <w:rFonts w:ascii="宋体" w:eastAsia="宋体" w:hAnsi="宋体"/>
          <w:b/>
          <w:bCs/>
          <w:sz w:val="28"/>
          <w:szCs w:val="32"/>
        </w:rPr>
        <w:t>：</w:t>
      </w:r>
      <w:r>
        <w:rPr>
          <w:rFonts w:ascii="宋体" w:eastAsia="宋体" w:hAnsi="宋体" w:hint="eastAsia"/>
          <w:b/>
          <w:bCs/>
          <w:sz w:val="28"/>
          <w:szCs w:val="28"/>
          <w:u w:val="single"/>
          <w:lang w:val="zh-CN"/>
        </w:rPr>
        <w:t>广东省监狱管理局</w:t>
      </w:r>
      <w:r>
        <w:rPr>
          <w:rFonts w:ascii="宋体" w:eastAsia="宋体" w:hAnsi="宋体" w:hint="eastAsia"/>
          <w:b/>
          <w:bCs/>
          <w:sz w:val="28"/>
          <w:szCs w:val="28"/>
          <w:u w:val="single"/>
        </w:rPr>
        <w:t>局机关工会</w:t>
      </w:r>
      <w:r>
        <w:rPr>
          <w:rFonts w:ascii="宋体" w:eastAsia="宋体" w:hAnsi="宋体" w:hint="eastAsia"/>
          <w:b/>
          <w:bCs/>
          <w:sz w:val="28"/>
          <w:szCs w:val="28"/>
          <w:u w:val="single"/>
          <w:lang w:val="zh-CN"/>
        </w:rPr>
        <w:t>202</w:t>
      </w:r>
      <w:r>
        <w:rPr>
          <w:rFonts w:ascii="宋体" w:eastAsia="宋体" w:hAnsi="宋体" w:hint="eastAsia"/>
          <w:b/>
          <w:bCs/>
          <w:sz w:val="28"/>
          <w:szCs w:val="28"/>
          <w:u w:val="single"/>
        </w:rPr>
        <w:t>3</w:t>
      </w:r>
      <w:r>
        <w:rPr>
          <w:rFonts w:ascii="宋体" w:eastAsia="宋体" w:hAnsi="宋体" w:hint="eastAsia"/>
          <w:b/>
          <w:bCs/>
          <w:sz w:val="28"/>
          <w:szCs w:val="28"/>
          <w:u w:val="single"/>
          <w:lang w:val="zh-CN"/>
        </w:rPr>
        <w:t>年度</w:t>
      </w:r>
      <w:r>
        <w:rPr>
          <w:rFonts w:ascii="宋体" w:eastAsia="宋体" w:hAnsi="宋体" w:hint="eastAsia"/>
          <w:b/>
          <w:bCs/>
          <w:sz w:val="28"/>
          <w:szCs w:val="28"/>
          <w:u w:val="single"/>
        </w:rPr>
        <w:t>会员“生日蛋糕券”采购项目</w:t>
      </w:r>
      <w:r>
        <w:rPr>
          <w:rFonts w:ascii="宋体" w:eastAsia="宋体" w:hAnsi="宋体" w:hint="eastAsia"/>
          <w:sz w:val="28"/>
          <w:szCs w:val="28"/>
          <w:u w:val="single"/>
        </w:rPr>
        <w:t xml:space="preserve"> </w:t>
      </w:r>
    </w:p>
    <w:p w14:paraId="356AF961" w14:textId="77777777" w:rsidR="0035260E" w:rsidRDefault="0035260E">
      <w:pPr>
        <w:spacing w:line="360" w:lineRule="auto"/>
        <w:jc w:val="left"/>
        <w:rPr>
          <w:rFonts w:ascii="宋体" w:eastAsia="宋体" w:hAnsi="宋体"/>
          <w:b/>
          <w:bCs/>
          <w:color w:val="FF0000"/>
          <w:sz w:val="28"/>
          <w:szCs w:val="32"/>
        </w:rPr>
      </w:pPr>
    </w:p>
    <w:p w14:paraId="63EDD7B3" w14:textId="77777777" w:rsidR="0035260E" w:rsidRDefault="0035260E">
      <w:pPr>
        <w:snapToGrid w:val="0"/>
        <w:spacing w:beforeLines="50" w:before="156" w:afterLines="50" w:after="156" w:line="360" w:lineRule="auto"/>
        <w:jc w:val="center"/>
        <w:rPr>
          <w:rFonts w:ascii="宋体" w:eastAsia="宋体" w:hAnsi="宋体" w:cs="STZhongsong"/>
          <w:sz w:val="30"/>
          <w:szCs w:val="30"/>
        </w:rPr>
      </w:pPr>
    </w:p>
    <w:p w14:paraId="3678E996" w14:textId="77777777" w:rsidR="0035260E" w:rsidRDefault="0035260E">
      <w:pPr>
        <w:autoSpaceDE w:val="0"/>
        <w:autoSpaceDN w:val="0"/>
        <w:adjustRightInd w:val="0"/>
        <w:snapToGrid w:val="0"/>
        <w:spacing w:beforeLines="50" w:before="156" w:afterLines="50" w:after="156" w:line="360" w:lineRule="auto"/>
        <w:jc w:val="center"/>
        <w:rPr>
          <w:rFonts w:ascii="宋体" w:eastAsia="宋体" w:hAnsi="宋体" w:cs="STZhongsong"/>
          <w:kern w:val="0"/>
          <w:sz w:val="30"/>
          <w:szCs w:val="30"/>
        </w:rPr>
      </w:pPr>
    </w:p>
    <w:p w14:paraId="57A5E71F" w14:textId="77777777" w:rsidR="0035260E" w:rsidRDefault="0035260E">
      <w:pPr>
        <w:autoSpaceDE w:val="0"/>
        <w:autoSpaceDN w:val="0"/>
        <w:adjustRightInd w:val="0"/>
        <w:snapToGrid w:val="0"/>
        <w:spacing w:beforeLines="50" w:before="156" w:afterLines="50" w:after="156" w:line="360" w:lineRule="auto"/>
        <w:jc w:val="left"/>
        <w:rPr>
          <w:rFonts w:ascii="宋体" w:eastAsia="宋体" w:hAnsi="宋体" w:cs="STZhongsong"/>
          <w:kern w:val="0"/>
          <w:sz w:val="30"/>
          <w:szCs w:val="30"/>
        </w:rPr>
      </w:pPr>
    </w:p>
    <w:p w14:paraId="12A082FB" w14:textId="77777777" w:rsidR="0035260E" w:rsidRDefault="00000000">
      <w:pPr>
        <w:autoSpaceDE w:val="0"/>
        <w:autoSpaceDN w:val="0"/>
        <w:adjustRightInd w:val="0"/>
        <w:snapToGrid w:val="0"/>
        <w:spacing w:line="360" w:lineRule="auto"/>
        <w:ind w:left="420" w:firstLine="420"/>
        <w:jc w:val="center"/>
        <w:rPr>
          <w:rFonts w:ascii="宋体" w:eastAsia="宋体" w:hAnsi="宋体"/>
          <w:b/>
          <w:bCs/>
          <w:sz w:val="28"/>
          <w:szCs w:val="32"/>
        </w:rPr>
      </w:pPr>
      <w:bookmarkStart w:id="0" w:name="_Hlk122595161"/>
      <w:r>
        <w:rPr>
          <w:rFonts w:ascii="宋体" w:eastAsia="宋体" w:hAnsi="宋体" w:hint="eastAsia"/>
          <w:b/>
          <w:bCs/>
          <w:sz w:val="28"/>
          <w:szCs w:val="32"/>
        </w:rPr>
        <w:t>广东省监狱管理局局机关工会委员会</w:t>
      </w:r>
    </w:p>
    <w:bookmarkEnd w:id="0"/>
    <w:p w14:paraId="32CD8E2F" w14:textId="77777777" w:rsidR="0035260E" w:rsidRDefault="00000000">
      <w:pPr>
        <w:autoSpaceDE w:val="0"/>
        <w:autoSpaceDN w:val="0"/>
        <w:adjustRightInd w:val="0"/>
        <w:snapToGrid w:val="0"/>
        <w:spacing w:line="360" w:lineRule="auto"/>
        <w:ind w:left="420" w:firstLine="420"/>
        <w:jc w:val="center"/>
        <w:rPr>
          <w:rFonts w:ascii="宋体" w:eastAsia="宋体" w:hAnsi="宋体"/>
          <w:b/>
          <w:sz w:val="28"/>
        </w:rPr>
      </w:pPr>
      <w:r>
        <w:rPr>
          <w:rFonts w:ascii="宋体" w:eastAsia="宋体" w:hAnsi="宋体"/>
          <w:b/>
          <w:sz w:val="28"/>
        </w:rPr>
        <w:t>云采链（广州）信息科技有限公司</w:t>
      </w:r>
    </w:p>
    <w:p w14:paraId="12D460FE" w14:textId="77777777" w:rsidR="0035260E" w:rsidRDefault="00000000">
      <w:pPr>
        <w:autoSpaceDE w:val="0"/>
        <w:autoSpaceDN w:val="0"/>
        <w:adjustRightInd w:val="0"/>
        <w:snapToGrid w:val="0"/>
        <w:spacing w:line="360" w:lineRule="auto"/>
        <w:ind w:left="420" w:firstLine="420"/>
        <w:jc w:val="center"/>
        <w:rPr>
          <w:rFonts w:ascii="宋体" w:eastAsia="宋体" w:hAnsi="宋体"/>
          <w:b/>
          <w:sz w:val="28"/>
        </w:rPr>
      </w:pPr>
      <w:r>
        <w:rPr>
          <w:rFonts w:ascii="宋体" w:eastAsia="宋体" w:hAnsi="宋体" w:hint="eastAsia"/>
          <w:b/>
          <w:sz w:val="28"/>
        </w:rPr>
        <w:t>二〇二二年十二</w:t>
      </w:r>
      <w:r>
        <w:rPr>
          <w:rFonts w:ascii="宋体" w:eastAsia="宋体" w:hAnsi="宋体"/>
          <w:b/>
          <w:sz w:val="28"/>
        </w:rPr>
        <w:t>月</w:t>
      </w:r>
    </w:p>
    <w:p w14:paraId="7899A16C" w14:textId="77777777" w:rsidR="0035260E" w:rsidRDefault="0035260E">
      <w:pPr>
        <w:autoSpaceDE w:val="0"/>
        <w:autoSpaceDN w:val="0"/>
        <w:adjustRightInd w:val="0"/>
        <w:snapToGrid w:val="0"/>
        <w:spacing w:line="360" w:lineRule="auto"/>
        <w:ind w:left="420" w:firstLine="420"/>
        <w:jc w:val="center"/>
        <w:rPr>
          <w:rFonts w:ascii="宋体" w:eastAsia="宋体" w:hAnsi="宋体"/>
          <w:color w:val="4F81BD" w:themeColor="accent1"/>
          <w:sz w:val="28"/>
        </w:rPr>
      </w:pPr>
    </w:p>
    <w:p w14:paraId="4646C203" w14:textId="77777777" w:rsidR="0035260E" w:rsidRDefault="0035260E">
      <w:pPr>
        <w:autoSpaceDE w:val="0"/>
        <w:autoSpaceDN w:val="0"/>
        <w:adjustRightInd w:val="0"/>
        <w:snapToGrid w:val="0"/>
        <w:spacing w:line="360" w:lineRule="auto"/>
        <w:ind w:left="420" w:firstLine="420"/>
        <w:jc w:val="center"/>
        <w:rPr>
          <w:rFonts w:ascii="宋体" w:eastAsia="宋体" w:hAnsi="宋体"/>
          <w:b/>
          <w:bCs/>
          <w:color w:val="4F81BD" w:themeColor="accent1"/>
          <w:sz w:val="28"/>
          <w:szCs w:val="32"/>
        </w:rPr>
        <w:sectPr w:rsidR="0035260E">
          <w:headerReference w:type="default" r:id="rId8"/>
          <w:pgSz w:w="11906" w:h="16838"/>
          <w:pgMar w:top="1440" w:right="1800" w:bottom="1440" w:left="1800" w:header="851" w:footer="992" w:gutter="0"/>
          <w:cols w:space="720"/>
          <w:docGrid w:type="lines" w:linePitch="312"/>
        </w:sectPr>
      </w:pPr>
    </w:p>
    <w:p w14:paraId="238DC4C2" w14:textId="77777777" w:rsidR="0035260E" w:rsidRDefault="00000000">
      <w:pPr>
        <w:pStyle w:val="af0"/>
        <w:spacing w:before="0" w:after="0" w:line="360" w:lineRule="auto"/>
        <w:rPr>
          <w:rFonts w:ascii="宋体" w:hAnsi="宋体"/>
        </w:rPr>
      </w:pPr>
      <w:r>
        <w:rPr>
          <w:rFonts w:ascii="宋体" w:hAnsi="宋体" w:hint="eastAsia"/>
        </w:rPr>
        <w:lastRenderedPageBreak/>
        <w:t>第一章 竞价须知</w:t>
      </w:r>
    </w:p>
    <w:p w14:paraId="10C20DE3" w14:textId="77777777" w:rsidR="0035260E" w:rsidRDefault="00000000">
      <w:pPr>
        <w:pStyle w:val="af7"/>
        <w:numPr>
          <w:ilvl w:val="0"/>
          <w:numId w:val="2"/>
        </w:numPr>
        <w:spacing w:line="360" w:lineRule="auto"/>
        <w:ind w:firstLineChars="0"/>
        <w:rPr>
          <w:rFonts w:ascii="宋体" w:eastAsia="宋体" w:hAnsi="宋体"/>
        </w:rPr>
      </w:pPr>
      <w:r>
        <w:rPr>
          <w:rFonts w:ascii="宋体" w:eastAsia="宋体" w:hAnsi="宋体" w:hint="eastAsia"/>
          <w:szCs w:val="21"/>
        </w:rPr>
        <w:t>本项目通过云采链线上采购一体化平台进行竞价，参与竞价的供应商必须登录平台进行注册，注册成功后方可参与项目竞价。</w:t>
      </w:r>
    </w:p>
    <w:p w14:paraId="7F9B74E9" w14:textId="77777777" w:rsidR="0035260E" w:rsidRDefault="00000000">
      <w:pPr>
        <w:pStyle w:val="af7"/>
        <w:numPr>
          <w:ilvl w:val="0"/>
          <w:numId w:val="2"/>
        </w:numPr>
        <w:spacing w:line="360" w:lineRule="auto"/>
        <w:ind w:firstLineChars="0"/>
        <w:rPr>
          <w:rFonts w:ascii="宋体" w:eastAsia="宋体" w:hAnsi="宋体"/>
        </w:rPr>
      </w:pPr>
      <w:r>
        <w:rPr>
          <w:rFonts w:ascii="宋体" w:eastAsia="宋体" w:hAnsi="宋体"/>
        </w:rPr>
        <w:t>语言要求</w:t>
      </w:r>
    </w:p>
    <w:p w14:paraId="09E0F85F" w14:textId="77777777" w:rsidR="0035260E" w:rsidRDefault="00000000">
      <w:pPr>
        <w:pStyle w:val="af7"/>
        <w:spacing w:line="360" w:lineRule="auto"/>
        <w:rPr>
          <w:rFonts w:ascii="宋体" w:eastAsia="宋体" w:hAnsi="宋体"/>
        </w:rPr>
      </w:pPr>
      <w:r>
        <w:rPr>
          <w:rFonts w:ascii="宋体" w:eastAsia="宋体" w:hAnsi="宋体"/>
        </w:rPr>
        <w:t>供应商提交的响应文件以及供应商与采购单位或平台就有关项目的所有来往函电均应使用中文书写。供应商提交的文件或资料可以用另一种语言，但相应内容应附有中文翻译本，由翻译机构盖章或者翻译人员签名。两种语言不一致时以中文翻译本为准。</w:t>
      </w:r>
    </w:p>
    <w:p w14:paraId="16A51361" w14:textId="77777777" w:rsidR="0035260E" w:rsidRDefault="00000000">
      <w:pPr>
        <w:pStyle w:val="af7"/>
        <w:numPr>
          <w:ilvl w:val="0"/>
          <w:numId w:val="2"/>
        </w:numPr>
        <w:spacing w:line="360" w:lineRule="auto"/>
        <w:ind w:firstLineChars="0"/>
        <w:rPr>
          <w:rFonts w:ascii="宋体" w:eastAsia="宋体" w:hAnsi="宋体"/>
          <w:b/>
        </w:rPr>
      </w:pPr>
      <w:r>
        <w:rPr>
          <w:rFonts w:ascii="宋体" w:eastAsia="宋体" w:hAnsi="宋体" w:hint="eastAsia"/>
          <w:b/>
        </w:rPr>
        <w:t>在云采链平台参与项目竞价后放弃成交资格超过三次（含三次）的供应商连同该供应商同一法人名下所有公司将被列入平台黑名单，永久不得参与平台的项目竞价。</w:t>
      </w:r>
      <w:r>
        <w:rPr>
          <w:rFonts w:ascii="宋体" w:eastAsia="宋体" w:hAnsi="宋体"/>
          <w:b/>
        </w:rPr>
        <w:t xml:space="preserve">                                                                                                                                                                                                                                                                                                                                                                                                                                    </w:t>
      </w:r>
    </w:p>
    <w:p w14:paraId="55E532EC" w14:textId="77777777" w:rsidR="0035260E" w:rsidRDefault="00000000">
      <w:pPr>
        <w:pStyle w:val="af7"/>
        <w:numPr>
          <w:ilvl w:val="0"/>
          <w:numId w:val="2"/>
        </w:numPr>
        <w:spacing w:line="360" w:lineRule="auto"/>
        <w:ind w:firstLineChars="0"/>
        <w:rPr>
          <w:rFonts w:ascii="宋体" w:eastAsia="宋体" w:hAnsi="宋体"/>
        </w:rPr>
      </w:pPr>
      <w:r>
        <w:rPr>
          <w:rFonts w:ascii="宋体" w:eastAsia="宋体" w:hAnsi="宋体" w:hint="eastAsia"/>
        </w:rPr>
        <w:t>竞价须知</w:t>
      </w:r>
    </w:p>
    <w:p w14:paraId="54DF7AE6" w14:textId="77777777" w:rsidR="0035260E" w:rsidRDefault="00000000">
      <w:pPr>
        <w:pStyle w:val="af7"/>
        <w:numPr>
          <w:ilvl w:val="0"/>
          <w:numId w:val="3"/>
        </w:numPr>
        <w:spacing w:line="360" w:lineRule="auto"/>
        <w:ind w:firstLineChars="0"/>
        <w:rPr>
          <w:rFonts w:ascii="宋体" w:eastAsia="宋体" w:hAnsi="宋体"/>
          <w:b/>
        </w:rPr>
      </w:pPr>
      <w:r>
        <w:rPr>
          <w:rStyle w:val="af5"/>
          <w:rFonts w:ascii="宋体" w:eastAsia="宋体" w:hAnsi="宋体" w:hint="eastAsia"/>
          <w:bCs w:val="0"/>
        </w:rPr>
        <w:t>竞价说明</w:t>
      </w:r>
    </w:p>
    <w:p w14:paraId="1C7AAA5D" w14:textId="77777777" w:rsidR="0035260E" w:rsidRDefault="00000000">
      <w:pPr>
        <w:pStyle w:val="af7"/>
        <w:numPr>
          <w:ilvl w:val="0"/>
          <w:numId w:val="4"/>
        </w:numPr>
        <w:tabs>
          <w:tab w:val="left" w:pos="709"/>
        </w:tabs>
        <w:spacing w:line="360" w:lineRule="auto"/>
        <w:ind w:left="851" w:firstLineChars="0" w:hanging="431"/>
        <w:rPr>
          <w:rFonts w:ascii="宋体" w:eastAsia="宋体" w:hAnsi="宋体"/>
        </w:rPr>
      </w:pPr>
      <w:r>
        <w:rPr>
          <w:rFonts w:ascii="宋体" w:eastAsia="宋体" w:hAnsi="宋体" w:hint="eastAsia"/>
          <w:szCs w:val="21"/>
        </w:rPr>
        <w:t xml:space="preserve"> 参与竞价的供应商应承担所有与准备和参加竞价有关的费用</w:t>
      </w:r>
      <w:r>
        <w:rPr>
          <w:rFonts w:ascii="宋体" w:eastAsia="宋体" w:hAnsi="宋体" w:cs="宋体" w:hint="eastAsia"/>
          <w:szCs w:val="21"/>
        </w:rPr>
        <w:t>，不</w:t>
      </w:r>
      <w:r>
        <w:rPr>
          <w:rFonts w:ascii="宋体" w:eastAsia="宋体" w:hAnsi="宋体" w:cs="宋体" w:hint="eastAsia"/>
          <w:szCs w:val="21"/>
          <w:lang w:eastAsia="zh-TW"/>
        </w:rPr>
        <w:t>论</w:t>
      </w:r>
      <w:r>
        <w:rPr>
          <w:rFonts w:ascii="宋体" w:eastAsia="宋体" w:hAnsi="宋体" w:cs="宋体" w:hint="eastAsia"/>
          <w:szCs w:val="21"/>
        </w:rPr>
        <w:t>竞价</w:t>
      </w:r>
      <w:r>
        <w:rPr>
          <w:rFonts w:ascii="宋体" w:eastAsia="宋体" w:hAnsi="宋体" w:cs="宋体" w:hint="eastAsia"/>
          <w:szCs w:val="21"/>
          <w:lang w:eastAsia="zh-TW"/>
        </w:rPr>
        <w:t>的结果如何</w:t>
      </w:r>
      <w:r>
        <w:rPr>
          <w:rFonts w:ascii="宋体" w:eastAsia="宋体" w:hAnsi="宋体" w:cs="宋体" w:hint="eastAsia"/>
          <w:szCs w:val="21"/>
        </w:rPr>
        <w:t>，采购</w:t>
      </w:r>
      <w:r>
        <w:rPr>
          <w:rFonts w:ascii="宋体" w:eastAsia="宋体" w:hAnsi="宋体" w:cs="宋体" w:hint="eastAsia"/>
          <w:szCs w:val="21"/>
          <w:lang w:eastAsia="zh-TW"/>
        </w:rPr>
        <w:t>人</w:t>
      </w:r>
      <w:r>
        <w:rPr>
          <w:rFonts w:ascii="宋体" w:eastAsia="宋体" w:hAnsi="宋体" w:cs="宋体" w:hint="eastAsia"/>
          <w:szCs w:val="21"/>
        </w:rPr>
        <w:t>和</w:t>
      </w:r>
      <w:r>
        <w:rPr>
          <w:rFonts w:ascii="宋体" w:eastAsia="宋体" w:hAnsi="宋体" w:cs="宋体" w:hint="eastAsia"/>
          <w:szCs w:val="21"/>
          <w:lang w:eastAsia="zh-TW"/>
        </w:rPr>
        <w:t>代理机构均无义务和责任承担这些费用</w:t>
      </w:r>
      <w:r>
        <w:rPr>
          <w:rFonts w:ascii="宋体" w:eastAsia="宋体" w:hAnsi="宋体" w:cs="宋体" w:hint="eastAsia"/>
          <w:szCs w:val="21"/>
        </w:rPr>
        <w:t>。</w:t>
      </w:r>
    </w:p>
    <w:p w14:paraId="28E67F56" w14:textId="77777777" w:rsidR="0035260E" w:rsidRDefault="00000000">
      <w:pPr>
        <w:pStyle w:val="af7"/>
        <w:numPr>
          <w:ilvl w:val="0"/>
          <w:numId w:val="4"/>
        </w:numPr>
        <w:tabs>
          <w:tab w:val="left" w:pos="567"/>
        </w:tabs>
        <w:spacing w:line="360" w:lineRule="auto"/>
        <w:ind w:left="851" w:firstLineChars="0" w:hanging="431"/>
        <w:rPr>
          <w:rFonts w:ascii="宋体" w:eastAsia="宋体" w:hAnsi="宋体"/>
        </w:rPr>
      </w:pPr>
      <w:r>
        <w:rPr>
          <w:rFonts w:ascii="宋体" w:eastAsia="宋体" w:hAnsi="宋体" w:hint="eastAsia"/>
          <w:szCs w:val="21"/>
        </w:rPr>
        <w:t>参与竞价的</w:t>
      </w:r>
      <w:r>
        <w:rPr>
          <w:rFonts w:ascii="宋体" w:eastAsia="宋体" w:hAnsi="宋体" w:hint="eastAsia"/>
          <w:bCs/>
          <w:szCs w:val="21"/>
        </w:rPr>
        <w:t>供应商必须按竞价附件的格式填写，不得随意增加或删除表格内容。除单价、金额或项目要求填写的内容外，不得擅自改动竞价附件内容，否则将有可能影响成交结果，不推荐为成交候选人。</w:t>
      </w:r>
    </w:p>
    <w:p w14:paraId="2DAFE002" w14:textId="77777777" w:rsidR="0035260E" w:rsidRDefault="00000000">
      <w:pPr>
        <w:pStyle w:val="af7"/>
        <w:numPr>
          <w:ilvl w:val="0"/>
          <w:numId w:val="4"/>
        </w:numPr>
        <w:tabs>
          <w:tab w:val="left" w:pos="567"/>
        </w:tabs>
        <w:spacing w:line="360" w:lineRule="auto"/>
        <w:ind w:left="851" w:firstLineChars="0" w:hanging="431"/>
        <w:rPr>
          <w:rFonts w:ascii="宋体" w:eastAsia="宋体" w:hAnsi="宋体"/>
        </w:rPr>
      </w:pPr>
      <w:r>
        <w:rPr>
          <w:rFonts w:ascii="宋体" w:eastAsia="宋体" w:hAnsi="宋体" w:hint="eastAsia"/>
          <w:szCs w:val="21"/>
        </w:rPr>
        <w:t>参与竞价的</w:t>
      </w:r>
      <w:r>
        <w:rPr>
          <w:rFonts w:ascii="宋体" w:eastAsia="宋体" w:hAnsi="宋体" w:hint="eastAsia"/>
          <w:szCs w:val="21"/>
          <w:lang w:val="zh-CN"/>
        </w:rPr>
        <w:t>供应商需对用户需求书的所有条款进行整体响应，用户需求书条款若有一条负偏离或不响应，</w:t>
      </w:r>
      <w:r>
        <w:rPr>
          <w:rFonts w:ascii="宋体" w:eastAsia="宋体" w:hAnsi="宋体" w:hint="eastAsia"/>
          <w:bCs/>
          <w:szCs w:val="21"/>
        </w:rPr>
        <w:t>不推荐为成交候选人</w:t>
      </w:r>
      <w:r>
        <w:rPr>
          <w:rFonts w:ascii="宋体" w:eastAsia="宋体" w:hAnsi="宋体" w:hint="eastAsia"/>
          <w:szCs w:val="21"/>
          <w:lang w:val="zh-CN"/>
        </w:rPr>
        <w:t>。</w:t>
      </w:r>
    </w:p>
    <w:p w14:paraId="4F31776E" w14:textId="77777777" w:rsidR="0035260E" w:rsidRDefault="00000000">
      <w:pPr>
        <w:pStyle w:val="af7"/>
        <w:numPr>
          <w:ilvl w:val="0"/>
          <w:numId w:val="4"/>
        </w:numPr>
        <w:tabs>
          <w:tab w:val="left" w:pos="709"/>
        </w:tabs>
        <w:spacing w:line="360" w:lineRule="auto"/>
        <w:ind w:left="851" w:firstLineChars="0" w:hanging="431"/>
        <w:rPr>
          <w:rFonts w:ascii="宋体" w:eastAsia="宋体" w:hAnsi="宋体"/>
        </w:rPr>
      </w:pPr>
      <w:r>
        <w:rPr>
          <w:rFonts w:ascii="宋体" w:eastAsia="宋体" w:hAnsi="宋体" w:hint="eastAsia"/>
          <w:szCs w:val="21"/>
        </w:rPr>
        <w:t xml:space="preserve"> 若成交供应商自身原因无法完成本项目，则采购人有权利保留追究责任。</w:t>
      </w:r>
    </w:p>
    <w:p w14:paraId="37BF9479" w14:textId="77777777" w:rsidR="0035260E" w:rsidRDefault="00000000">
      <w:pPr>
        <w:pStyle w:val="af7"/>
        <w:numPr>
          <w:ilvl w:val="0"/>
          <w:numId w:val="4"/>
        </w:numPr>
        <w:tabs>
          <w:tab w:val="left" w:pos="709"/>
        </w:tabs>
        <w:spacing w:line="360" w:lineRule="auto"/>
        <w:ind w:left="851" w:firstLineChars="0" w:hanging="431"/>
        <w:rPr>
          <w:rFonts w:ascii="宋体" w:eastAsia="宋体" w:hAnsi="宋体"/>
        </w:rPr>
      </w:pPr>
      <w:r>
        <w:rPr>
          <w:rFonts w:ascii="宋体" w:eastAsia="宋体" w:hAnsi="宋体" w:hint="eastAsia"/>
        </w:rPr>
        <w:t xml:space="preserve"> 成交供应商因自身原因被取消成交资格，采购人可重新启动采购或按竞价公告规定顺延推选符合要求的供应商作为成交人。</w:t>
      </w:r>
    </w:p>
    <w:p w14:paraId="4BAFB3CF" w14:textId="77777777" w:rsidR="0035260E" w:rsidRDefault="00000000">
      <w:pPr>
        <w:pStyle w:val="af7"/>
        <w:numPr>
          <w:ilvl w:val="0"/>
          <w:numId w:val="4"/>
        </w:numPr>
        <w:tabs>
          <w:tab w:val="left" w:pos="709"/>
        </w:tabs>
        <w:spacing w:line="360" w:lineRule="auto"/>
        <w:ind w:left="851" w:firstLineChars="0" w:hanging="431"/>
        <w:rPr>
          <w:rFonts w:ascii="宋体" w:eastAsia="宋体" w:hAnsi="宋体"/>
        </w:rPr>
      </w:pPr>
      <w:r>
        <w:rPr>
          <w:rFonts w:ascii="宋体" w:eastAsia="宋体" w:hAnsi="宋体" w:hint="eastAsia"/>
        </w:rPr>
        <w:t xml:space="preserve"> 若本项目竞价采购失败，采购人将重新采购，届时采购人有权根据项目具体情况，决定重新采购项目的采购方式。</w:t>
      </w:r>
    </w:p>
    <w:p w14:paraId="2E91DB7A" w14:textId="77777777" w:rsidR="0035260E" w:rsidRDefault="00000000">
      <w:pPr>
        <w:pStyle w:val="af7"/>
        <w:numPr>
          <w:ilvl w:val="0"/>
          <w:numId w:val="4"/>
        </w:numPr>
        <w:spacing w:line="360" w:lineRule="auto"/>
        <w:ind w:left="851" w:firstLineChars="0" w:hanging="431"/>
        <w:rPr>
          <w:rFonts w:ascii="宋体" w:eastAsia="宋体" w:hAnsi="宋体"/>
        </w:rPr>
      </w:pPr>
      <w:r>
        <w:rPr>
          <w:rFonts w:ascii="宋体" w:eastAsia="宋体" w:hAnsi="宋体" w:hint="eastAsia"/>
        </w:rPr>
        <w:t>成交供应商若无正当理由恶意放弃成交资格，采购人有权将拒绝其参加本项目重新组织的竞价采购活动。</w:t>
      </w:r>
    </w:p>
    <w:p w14:paraId="2C9D918B" w14:textId="77777777" w:rsidR="0035260E" w:rsidRDefault="00000000">
      <w:pPr>
        <w:pStyle w:val="af7"/>
        <w:numPr>
          <w:ilvl w:val="0"/>
          <w:numId w:val="4"/>
        </w:numPr>
        <w:spacing w:line="360" w:lineRule="auto"/>
        <w:ind w:left="851" w:firstLineChars="0" w:hanging="431"/>
        <w:rPr>
          <w:rFonts w:ascii="宋体" w:eastAsia="宋体" w:hAnsi="宋体"/>
        </w:rPr>
      </w:pPr>
      <w:r>
        <w:rPr>
          <w:rFonts w:ascii="宋体" w:eastAsia="宋体" w:hAnsi="宋体" w:hint="eastAsia"/>
        </w:rPr>
        <w:t>如采购人或代理机构在审核或复核</w:t>
      </w:r>
      <w:r>
        <w:rPr>
          <w:rFonts w:ascii="宋体" w:eastAsia="宋体" w:hAnsi="宋体" w:hint="eastAsia"/>
          <w:szCs w:val="21"/>
        </w:rPr>
        <w:t>参与竞价的</w:t>
      </w:r>
      <w:r>
        <w:rPr>
          <w:rFonts w:ascii="宋体" w:eastAsia="宋体" w:hAnsi="宋体" w:hint="eastAsia"/>
        </w:rPr>
        <w:t>供应商所提交的竞价资料时，供应商须无条件配合；期间若发现存在弄虚作假或相关的失信记录或违反国家法律法规等相关的不良情形，采购人可取消其成交资格并保留追究责任的权力。</w:t>
      </w:r>
    </w:p>
    <w:p w14:paraId="33E53A25" w14:textId="77777777" w:rsidR="0035260E" w:rsidRDefault="00000000">
      <w:pPr>
        <w:pStyle w:val="af7"/>
        <w:numPr>
          <w:ilvl w:val="0"/>
          <w:numId w:val="4"/>
        </w:numPr>
        <w:spacing w:line="360" w:lineRule="auto"/>
        <w:ind w:left="851" w:firstLineChars="0" w:hanging="431"/>
        <w:rPr>
          <w:rFonts w:ascii="宋体" w:eastAsia="宋体" w:hAnsi="宋体"/>
        </w:rPr>
      </w:pPr>
      <w:r>
        <w:rPr>
          <w:rFonts w:ascii="宋体" w:eastAsia="宋体" w:hAnsi="宋体" w:cs="宋体" w:hint="eastAsia"/>
          <w:szCs w:val="21"/>
        </w:rPr>
        <w:t>参与竞价的</w:t>
      </w:r>
      <w:r>
        <w:rPr>
          <w:rFonts w:ascii="宋体" w:eastAsia="宋体" w:hAnsi="宋体" w:cs="宋体" w:hint="eastAsia"/>
          <w:szCs w:val="21"/>
          <w:lang w:eastAsia="zh-TW"/>
        </w:rPr>
        <w:t>供应商向我司咨询的有关项目事项，一切以</w:t>
      </w:r>
      <w:r>
        <w:rPr>
          <w:rFonts w:ascii="宋体" w:eastAsia="宋体" w:hAnsi="宋体" w:cs="宋体" w:hint="eastAsia"/>
          <w:szCs w:val="21"/>
        </w:rPr>
        <w:t>竞价文件</w:t>
      </w:r>
      <w:r>
        <w:rPr>
          <w:rFonts w:ascii="宋体" w:eastAsia="宋体" w:hAnsi="宋体" w:cs="宋体" w:hint="eastAsia"/>
          <w:szCs w:val="21"/>
          <w:lang w:eastAsia="zh-TW"/>
        </w:rPr>
        <w:t>规定</w:t>
      </w:r>
      <w:r>
        <w:rPr>
          <w:rFonts w:ascii="宋体" w:eastAsia="宋体" w:hAnsi="宋体" w:cs="宋体" w:hint="eastAsia"/>
          <w:szCs w:val="21"/>
        </w:rPr>
        <w:t>和竞价公告规定以及</w:t>
      </w:r>
      <w:r>
        <w:rPr>
          <w:rFonts w:ascii="宋体" w:eastAsia="宋体" w:hAnsi="宋体" w:cs="宋体" w:hint="eastAsia"/>
          <w:szCs w:val="21"/>
          <w:lang w:eastAsia="zh-TW"/>
        </w:rPr>
        <w:t>本公司</w:t>
      </w:r>
      <w:r>
        <w:rPr>
          <w:rFonts w:ascii="宋体" w:eastAsia="宋体" w:hAnsi="宋体" w:cs="宋体" w:hint="eastAsia"/>
          <w:szCs w:val="21"/>
        </w:rPr>
        <w:t>的</w:t>
      </w:r>
      <w:r>
        <w:rPr>
          <w:rFonts w:ascii="宋体" w:eastAsia="宋体" w:hAnsi="宋体" w:cs="宋体" w:hint="eastAsia"/>
          <w:szCs w:val="21"/>
          <w:lang w:eastAsia="zh-TW"/>
        </w:rPr>
        <w:t>书面答复为准，其他一切形式均为个人意见，不代表本公司的意见</w:t>
      </w:r>
      <w:r>
        <w:rPr>
          <w:rFonts w:ascii="宋体" w:eastAsia="宋体" w:hAnsi="宋体" w:cs="宋体" w:hint="eastAsia"/>
          <w:szCs w:val="21"/>
        </w:rPr>
        <w:t>。</w:t>
      </w:r>
    </w:p>
    <w:p w14:paraId="7BF45D34" w14:textId="77777777" w:rsidR="0035260E" w:rsidRDefault="00000000">
      <w:pPr>
        <w:pStyle w:val="af7"/>
        <w:numPr>
          <w:ilvl w:val="0"/>
          <w:numId w:val="4"/>
        </w:numPr>
        <w:tabs>
          <w:tab w:val="left" w:pos="709"/>
        </w:tabs>
        <w:spacing w:line="360" w:lineRule="auto"/>
        <w:ind w:firstLineChars="0"/>
        <w:rPr>
          <w:rFonts w:ascii="宋体" w:eastAsia="宋体" w:hAnsi="宋体"/>
        </w:rPr>
      </w:pPr>
      <w:r>
        <w:rPr>
          <w:rFonts w:ascii="宋体" w:eastAsia="宋体" w:hAnsi="宋体" w:hint="eastAsia"/>
          <w:szCs w:val="21"/>
        </w:rPr>
        <w:t>参与竞价的供应商应认真阅读</w:t>
      </w:r>
      <w:r>
        <w:rPr>
          <w:rFonts w:ascii="宋体" w:eastAsia="宋体" w:hAnsi="宋体" w:cs="宋体" w:hint="eastAsia"/>
          <w:szCs w:val="21"/>
          <w:lang w:eastAsia="zh-TW"/>
        </w:rPr>
        <w:t>、并充分理解</w:t>
      </w:r>
      <w:r>
        <w:rPr>
          <w:rFonts w:ascii="宋体" w:eastAsia="宋体" w:hAnsi="宋体" w:cs="宋体" w:hint="eastAsia"/>
          <w:szCs w:val="21"/>
        </w:rPr>
        <w:t>竞价</w:t>
      </w:r>
      <w:r>
        <w:rPr>
          <w:rFonts w:ascii="宋体" w:eastAsia="宋体" w:hAnsi="宋体" w:cs="宋体" w:hint="eastAsia"/>
          <w:szCs w:val="21"/>
          <w:lang w:eastAsia="zh-TW"/>
        </w:rPr>
        <w:t>文件的全部内容（包括所有的补充、修改内容重要事项、格式、条款</w:t>
      </w:r>
      <w:r>
        <w:rPr>
          <w:rFonts w:ascii="宋体" w:eastAsia="宋体" w:hAnsi="宋体" w:cs="宋体" w:hint="eastAsia"/>
          <w:szCs w:val="21"/>
        </w:rPr>
        <w:t>、服务要求</w:t>
      </w:r>
      <w:r>
        <w:rPr>
          <w:rFonts w:ascii="宋体" w:eastAsia="宋体" w:hAnsi="宋体" w:cs="宋体" w:hint="eastAsia"/>
          <w:szCs w:val="21"/>
          <w:lang w:eastAsia="zh-TW"/>
        </w:rPr>
        <w:t>和技术规范、参数及要求等）。</w:t>
      </w:r>
      <w:r>
        <w:rPr>
          <w:rFonts w:ascii="宋体" w:eastAsia="宋体" w:hAnsi="宋体" w:cs="宋体" w:hint="eastAsia"/>
          <w:szCs w:val="21"/>
        </w:rPr>
        <w:t>供应商</w:t>
      </w:r>
      <w:r>
        <w:rPr>
          <w:rFonts w:ascii="宋体" w:eastAsia="宋体" w:hAnsi="宋体" w:cs="宋体" w:hint="eastAsia"/>
          <w:szCs w:val="21"/>
          <w:lang w:eastAsia="zh-TW"/>
        </w:rPr>
        <w:t>没有按照</w:t>
      </w:r>
      <w:r>
        <w:rPr>
          <w:rFonts w:ascii="宋体" w:eastAsia="宋体" w:hAnsi="宋体" w:cs="宋体" w:hint="eastAsia"/>
          <w:szCs w:val="21"/>
        </w:rPr>
        <w:t>竞价</w:t>
      </w:r>
      <w:r>
        <w:rPr>
          <w:rFonts w:ascii="宋体" w:eastAsia="宋体" w:hAnsi="宋体" w:cs="宋体" w:hint="eastAsia"/>
          <w:szCs w:val="21"/>
          <w:lang w:eastAsia="zh-TW"/>
        </w:rPr>
        <w:t>文件要求提交全部资料，或者</w:t>
      </w:r>
      <w:r>
        <w:rPr>
          <w:rFonts w:ascii="宋体" w:eastAsia="宋体" w:hAnsi="宋体" w:cs="宋体" w:hint="eastAsia"/>
          <w:szCs w:val="21"/>
        </w:rPr>
        <w:t>参与竞价所上传的</w:t>
      </w:r>
      <w:r>
        <w:rPr>
          <w:rFonts w:ascii="宋体" w:eastAsia="宋体" w:hAnsi="宋体" w:cs="宋体" w:hint="eastAsia"/>
          <w:szCs w:val="21"/>
          <w:lang w:eastAsia="zh-TW"/>
        </w:rPr>
        <w:t>文件没有对</w:t>
      </w:r>
      <w:r>
        <w:rPr>
          <w:rFonts w:ascii="宋体" w:eastAsia="宋体" w:hAnsi="宋体" w:cs="宋体" w:hint="eastAsia"/>
          <w:szCs w:val="21"/>
        </w:rPr>
        <w:t>竞价</w:t>
      </w:r>
      <w:r>
        <w:rPr>
          <w:rFonts w:ascii="宋体" w:eastAsia="宋体" w:hAnsi="宋体" w:cs="宋体" w:hint="eastAsia"/>
          <w:szCs w:val="21"/>
          <w:lang w:eastAsia="zh-TW"/>
        </w:rPr>
        <w:t>文件</w:t>
      </w:r>
      <w:r>
        <w:rPr>
          <w:rFonts w:ascii="宋体" w:eastAsia="宋体" w:hAnsi="宋体" w:cs="宋体" w:hint="eastAsia"/>
          <w:szCs w:val="21"/>
          <w:lang w:eastAsia="zh-TW"/>
        </w:rPr>
        <w:lastRenderedPageBreak/>
        <w:t>在各方面都作出实质性响应是</w:t>
      </w:r>
      <w:r>
        <w:rPr>
          <w:rFonts w:ascii="宋体" w:eastAsia="宋体" w:hAnsi="宋体" w:cs="宋体" w:hint="eastAsia"/>
          <w:szCs w:val="21"/>
        </w:rPr>
        <w:t>供应商</w:t>
      </w:r>
      <w:r>
        <w:rPr>
          <w:rFonts w:ascii="宋体" w:eastAsia="宋体" w:hAnsi="宋体" w:cs="宋体" w:hint="eastAsia"/>
          <w:szCs w:val="21"/>
          <w:lang w:eastAsia="zh-TW"/>
        </w:rPr>
        <w:t>的风险，有可能导致其</w:t>
      </w:r>
      <w:r>
        <w:rPr>
          <w:rFonts w:ascii="宋体" w:eastAsia="宋体" w:hAnsi="宋体" w:cs="宋体" w:hint="eastAsia"/>
          <w:szCs w:val="21"/>
        </w:rPr>
        <w:t>竞价</w:t>
      </w:r>
      <w:r>
        <w:rPr>
          <w:rFonts w:ascii="宋体" w:eastAsia="宋体" w:hAnsi="宋体" w:cs="宋体" w:hint="eastAsia"/>
          <w:szCs w:val="21"/>
          <w:lang w:eastAsia="zh-TW"/>
        </w:rPr>
        <w:t>被拒绝，</w:t>
      </w:r>
      <w:r>
        <w:rPr>
          <w:rFonts w:ascii="宋体" w:eastAsia="宋体" w:hAnsi="宋体" w:hint="eastAsia"/>
          <w:szCs w:val="21"/>
        </w:rPr>
        <w:t>或被认定为无效竞价。</w:t>
      </w:r>
    </w:p>
    <w:p w14:paraId="68A883D5" w14:textId="77777777" w:rsidR="0035260E" w:rsidRDefault="00000000">
      <w:pPr>
        <w:pStyle w:val="af7"/>
        <w:numPr>
          <w:ilvl w:val="0"/>
          <w:numId w:val="4"/>
        </w:numPr>
        <w:tabs>
          <w:tab w:val="left" w:pos="709"/>
        </w:tabs>
        <w:spacing w:line="360" w:lineRule="auto"/>
        <w:ind w:firstLineChars="0"/>
        <w:rPr>
          <w:rFonts w:ascii="宋体" w:eastAsia="宋体" w:hAnsi="宋体"/>
        </w:rPr>
      </w:pPr>
      <w:r>
        <w:rPr>
          <w:rFonts w:ascii="宋体" w:eastAsia="宋体" w:hAnsi="宋体" w:hint="eastAsia"/>
          <w:kern w:val="0"/>
          <w:szCs w:val="21"/>
        </w:rPr>
        <w:t>采购人有权拒绝接受任何不合格的货物或服务，由此产生的费用及相关后果均由成交供应商自行承担。</w:t>
      </w:r>
    </w:p>
    <w:p w14:paraId="23D66A9B" w14:textId="77777777" w:rsidR="0035260E" w:rsidRDefault="00000000">
      <w:pPr>
        <w:pStyle w:val="af7"/>
        <w:numPr>
          <w:ilvl w:val="0"/>
          <w:numId w:val="4"/>
        </w:numPr>
        <w:tabs>
          <w:tab w:val="left" w:pos="709"/>
        </w:tabs>
        <w:spacing w:line="360" w:lineRule="auto"/>
        <w:ind w:firstLineChars="0"/>
        <w:rPr>
          <w:rFonts w:ascii="宋体" w:eastAsia="宋体" w:hAnsi="宋体"/>
          <w:color w:val="000000" w:themeColor="text1"/>
        </w:rPr>
      </w:pPr>
      <w:r>
        <w:rPr>
          <w:rFonts w:ascii="宋体" w:eastAsia="宋体" w:hAnsi="宋体" w:hint="eastAsia"/>
          <w:color w:val="000000" w:themeColor="text1"/>
        </w:rPr>
        <w:t>供应商认为竞价结果损害其权益的，应按照云采链平台相关指引在规定的时间内向采购人或代理机构提交书面质疑，不提交的视为无异议，</w:t>
      </w:r>
      <w:r>
        <w:rPr>
          <w:rFonts w:ascii="宋体" w:eastAsia="宋体" w:hAnsi="宋体"/>
          <w:color w:val="000000" w:themeColor="text1"/>
        </w:rPr>
        <w:t>逾期提交将不予受理</w:t>
      </w:r>
      <w:r>
        <w:rPr>
          <w:rFonts w:ascii="宋体" w:eastAsia="宋体" w:hAnsi="宋体" w:hint="eastAsia"/>
          <w:color w:val="000000" w:themeColor="text1"/>
        </w:rPr>
        <w:t>。</w:t>
      </w:r>
    </w:p>
    <w:p w14:paraId="73C4892F" w14:textId="77777777" w:rsidR="0035260E" w:rsidRDefault="00000000">
      <w:pPr>
        <w:pStyle w:val="af7"/>
        <w:numPr>
          <w:ilvl w:val="0"/>
          <w:numId w:val="4"/>
        </w:numPr>
        <w:tabs>
          <w:tab w:val="left" w:pos="709"/>
        </w:tabs>
        <w:spacing w:line="360" w:lineRule="auto"/>
        <w:ind w:firstLineChars="0"/>
        <w:rPr>
          <w:rFonts w:ascii="宋体" w:eastAsia="宋体" w:hAnsi="宋体"/>
        </w:rPr>
      </w:pPr>
      <w:r>
        <w:rPr>
          <w:rFonts w:ascii="宋体" w:eastAsia="宋体" w:hAnsi="宋体" w:hint="eastAsia"/>
          <w:szCs w:val="21"/>
        </w:rPr>
        <w:t>本竞价公告和竞价文件的解释权归</w:t>
      </w:r>
      <w:r>
        <w:rPr>
          <w:rFonts w:ascii="宋体" w:eastAsia="宋体" w:hAnsi="宋体" w:cs="宋体" w:hint="eastAsia"/>
          <w:szCs w:val="21"/>
          <w:lang w:eastAsia="zh-TW"/>
        </w:rPr>
        <w:t>“</w:t>
      </w:r>
      <w:r>
        <w:rPr>
          <w:rFonts w:ascii="宋体" w:eastAsia="宋体" w:hAnsi="宋体" w:hint="eastAsia"/>
          <w:szCs w:val="21"/>
        </w:rPr>
        <w:t>云采链线上采购一体化平台</w:t>
      </w:r>
      <w:r>
        <w:rPr>
          <w:rFonts w:ascii="宋体" w:eastAsia="宋体" w:hAnsi="宋体" w:cs="宋体" w:hint="eastAsia"/>
          <w:szCs w:val="21"/>
          <w:lang w:eastAsia="zh-TW"/>
        </w:rPr>
        <w:t>”所有。</w:t>
      </w:r>
    </w:p>
    <w:p w14:paraId="55CFB7D9" w14:textId="77777777" w:rsidR="0035260E" w:rsidRDefault="00000000">
      <w:pPr>
        <w:pStyle w:val="af7"/>
        <w:numPr>
          <w:ilvl w:val="0"/>
          <w:numId w:val="3"/>
        </w:numPr>
        <w:spacing w:line="360" w:lineRule="auto"/>
        <w:ind w:firstLineChars="0"/>
        <w:rPr>
          <w:rFonts w:ascii="宋体" w:eastAsia="宋体" w:hAnsi="宋体"/>
          <w:color w:val="000000" w:themeColor="text1"/>
        </w:rPr>
      </w:pPr>
      <w:r>
        <w:rPr>
          <w:rFonts w:ascii="宋体" w:eastAsia="宋体" w:hAnsi="宋体" w:hint="eastAsia"/>
          <w:b/>
          <w:color w:val="000000" w:themeColor="text1"/>
        </w:rPr>
        <w:t>竞价文件的澄清或修改</w:t>
      </w:r>
    </w:p>
    <w:p w14:paraId="1CCCEFB4" w14:textId="77777777" w:rsidR="0035260E" w:rsidRDefault="00000000">
      <w:pPr>
        <w:pStyle w:val="af7"/>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采购人或者采购代理机构可以对已发出的竞价文件进行必要的澄清或者修改。澄清或者修改的内容将在云采链平台上发布澄清（更正/变更）公告。</w:t>
      </w:r>
    </w:p>
    <w:p w14:paraId="7D148722" w14:textId="77777777" w:rsidR="0035260E" w:rsidRDefault="00000000">
      <w:pPr>
        <w:pStyle w:val="af7"/>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无论澄清或者修改的内容是否影响竞价，平台将以短信形式通知所有的报名供应商；报名供应商应按要求履行相应的义务；</w:t>
      </w:r>
      <w:r>
        <w:rPr>
          <w:rFonts w:ascii="宋体" w:eastAsia="宋体" w:hAnsi="宋体" w:cs="宋体" w:hint="eastAsia"/>
          <w:color w:val="000000" w:themeColor="text1"/>
          <w:szCs w:val="21"/>
        </w:rPr>
        <w:t>如报名</w:t>
      </w:r>
      <w:r>
        <w:rPr>
          <w:rFonts w:ascii="宋体" w:eastAsia="宋体" w:hAnsi="宋体" w:cs="宋体" w:hint="eastAsia"/>
          <w:color w:val="000000" w:themeColor="text1"/>
          <w:szCs w:val="21"/>
          <w:lang w:eastAsia="zh-TW"/>
        </w:rPr>
        <w:t>截止时间</w:t>
      </w:r>
      <w:r>
        <w:rPr>
          <w:rFonts w:ascii="宋体" w:eastAsia="宋体" w:hAnsi="宋体" w:cs="宋体" w:hint="eastAsia"/>
          <w:color w:val="000000" w:themeColor="text1"/>
          <w:szCs w:val="21"/>
        </w:rPr>
        <w:t>少于一个工作日的，</w:t>
      </w:r>
      <w:r>
        <w:rPr>
          <w:rFonts w:ascii="宋体" w:eastAsia="宋体" w:hAnsi="宋体" w:hint="eastAsia"/>
          <w:color w:val="000000" w:themeColor="text1"/>
        </w:rPr>
        <w:t>采购人或者采购代理机构应当相应顺延报名的截止时间。</w:t>
      </w:r>
    </w:p>
    <w:p w14:paraId="17910CC7" w14:textId="77777777" w:rsidR="0035260E" w:rsidRDefault="00000000">
      <w:pPr>
        <w:pStyle w:val="af7"/>
        <w:numPr>
          <w:ilvl w:val="0"/>
          <w:numId w:val="5"/>
        </w:numPr>
        <w:spacing w:line="360" w:lineRule="auto"/>
        <w:ind w:firstLineChars="0"/>
        <w:rPr>
          <w:rFonts w:ascii="宋体" w:eastAsia="宋体" w:hAnsi="宋体"/>
          <w:color w:val="000000" w:themeColor="text1"/>
        </w:rPr>
      </w:pPr>
      <w:r>
        <w:rPr>
          <w:rFonts w:ascii="宋体" w:eastAsia="宋体" w:hAnsi="宋体" w:hint="eastAsia"/>
          <w:color w:val="000000" w:themeColor="text1"/>
        </w:rPr>
        <w:t>采购人或者采购代理机构发出的澄清或修改（更正/变更）的内容为竞价文件的组成部分，并对供应商具有约束力。</w:t>
      </w:r>
    </w:p>
    <w:p w14:paraId="32A3F7A6" w14:textId="77777777" w:rsidR="0035260E" w:rsidRDefault="00000000">
      <w:pPr>
        <w:pStyle w:val="af7"/>
        <w:numPr>
          <w:ilvl w:val="0"/>
          <w:numId w:val="3"/>
        </w:numPr>
        <w:spacing w:line="360" w:lineRule="auto"/>
        <w:ind w:firstLineChars="0"/>
        <w:rPr>
          <w:rFonts w:ascii="宋体" w:eastAsia="宋体" w:hAnsi="宋体"/>
          <w:b/>
          <w:color w:val="000000" w:themeColor="text1"/>
        </w:rPr>
      </w:pPr>
      <w:r>
        <w:rPr>
          <w:rFonts w:ascii="宋体" w:eastAsia="宋体" w:hAnsi="宋体" w:cs="宋体" w:hint="eastAsia"/>
          <w:b/>
          <w:szCs w:val="21"/>
        </w:rPr>
        <w:t>如有要求缴纳竞价保证金的项目有</w:t>
      </w:r>
      <w:r>
        <w:rPr>
          <w:rFonts w:ascii="宋体" w:eastAsia="宋体" w:hAnsi="宋体" w:cs="宋体" w:hint="eastAsia"/>
          <w:b/>
          <w:szCs w:val="21"/>
          <w:lang w:eastAsia="zh-TW"/>
        </w:rPr>
        <w:t>下列任一情</w:t>
      </w:r>
      <w:r>
        <w:rPr>
          <w:rFonts w:ascii="宋体" w:eastAsia="宋体" w:hAnsi="宋体" w:cs="宋体" w:hint="eastAsia"/>
          <w:b/>
          <w:szCs w:val="21"/>
        </w:rPr>
        <w:t>形</w:t>
      </w:r>
      <w:r>
        <w:rPr>
          <w:rFonts w:ascii="宋体" w:eastAsia="宋体" w:hAnsi="宋体" w:cs="宋体" w:hint="eastAsia"/>
          <w:b/>
          <w:szCs w:val="21"/>
          <w:lang w:eastAsia="zh-TW"/>
        </w:rPr>
        <w:t>发生时</w:t>
      </w:r>
      <w:r>
        <w:rPr>
          <w:rFonts w:ascii="宋体" w:eastAsia="宋体" w:hAnsi="宋体" w:cs="宋体" w:hint="eastAsia"/>
          <w:b/>
          <w:szCs w:val="21"/>
        </w:rPr>
        <w:t>，</w:t>
      </w:r>
      <w:r>
        <w:rPr>
          <w:rFonts w:ascii="宋体" w:eastAsia="宋体" w:hAnsi="宋体" w:cs="宋体" w:hint="eastAsia"/>
          <w:b/>
          <w:szCs w:val="21"/>
          <w:lang w:eastAsia="zh-TW"/>
        </w:rPr>
        <w:t>竞价保证金将不予退还</w:t>
      </w:r>
      <w:r>
        <w:rPr>
          <w:rFonts w:ascii="宋体" w:eastAsia="宋体" w:hAnsi="宋体" w:cs="宋体" w:hint="eastAsia"/>
          <w:b/>
          <w:szCs w:val="21"/>
        </w:rPr>
        <w:t>：</w:t>
      </w:r>
    </w:p>
    <w:p w14:paraId="57606E79" w14:textId="77777777" w:rsidR="0035260E" w:rsidRDefault="00000000">
      <w:pPr>
        <w:pStyle w:val="af7"/>
        <w:numPr>
          <w:ilvl w:val="0"/>
          <w:numId w:val="6"/>
        </w:numPr>
        <w:autoSpaceDE w:val="0"/>
        <w:autoSpaceDN w:val="0"/>
        <w:adjustRightInd w:val="0"/>
        <w:snapToGrid w:val="0"/>
        <w:spacing w:line="360" w:lineRule="auto"/>
        <w:ind w:left="851" w:firstLineChars="0" w:hanging="425"/>
        <w:rPr>
          <w:rFonts w:ascii="宋体" w:eastAsia="宋体" w:hAnsi="宋体"/>
          <w:szCs w:val="21"/>
        </w:rPr>
      </w:pPr>
      <w:r>
        <w:rPr>
          <w:rFonts w:ascii="宋体" w:eastAsia="宋体" w:hAnsi="宋体" w:cs="宋体" w:hint="eastAsia"/>
          <w:szCs w:val="21"/>
        </w:rPr>
        <w:t>供应商</w:t>
      </w:r>
      <w:r>
        <w:rPr>
          <w:rFonts w:ascii="宋体" w:eastAsia="宋体" w:hAnsi="宋体" w:cs="宋体" w:hint="eastAsia"/>
          <w:szCs w:val="21"/>
          <w:lang w:eastAsia="zh-TW"/>
        </w:rPr>
        <w:t>在</w:t>
      </w:r>
      <w:r>
        <w:rPr>
          <w:rFonts w:ascii="宋体" w:eastAsia="宋体" w:hAnsi="宋体" w:cs="宋体" w:hint="eastAsia"/>
          <w:szCs w:val="21"/>
        </w:rPr>
        <w:t>项目相关公告以及竞价文件等相关</w:t>
      </w:r>
      <w:r>
        <w:rPr>
          <w:rFonts w:ascii="宋体" w:eastAsia="宋体" w:hAnsi="宋体" w:cs="宋体" w:hint="eastAsia"/>
          <w:szCs w:val="21"/>
          <w:lang w:eastAsia="zh-TW"/>
        </w:rPr>
        <w:t>规定的</w:t>
      </w:r>
      <w:r>
        <w:rPr>
          <w:rFonts w:ascii="宋体" w:eastAsia="宋体" w:hAnsi="宋体" w:cs="宋体" w:hint="eastAsia"/>
          <w:szCs w:val="21"/>
        </w:rPr>
        <w:t>报名报价</w:t>
      </w:r>
      <w:r>
        <w:rPr>
          <w:rFonts w:ascii="宋体" w:eastAsia="宋体" w:hAnsi="宋体" w:cs="宋体" w:hint="eastAsia"/>
          <w:szCs w:val="21"/>
          <w:lang w:eastAsia="zh-TW"/>
        </w:rPr>
        <w:t>有效期内撤</w:t>
      </w:r>
      <w:r>
        <w:rPr>
          <w:rFonts w:ascii="宋体" w:eastAsia="宋体" w:hAnsi="宋体" w:cs="宋体" w:hint="eastAsia"/>
          <w:szCs w:val="21"/>
        </w:rPr>
        <w:t>销</w:t>
      </w:r>
      <w:r>
        <w:rPr>
          <w:rFonts w:ascii="宋体" w:eastAsia="宋体" w:hAnsi="宋体" w:cs="宋体" w:hint="eastAsia"/>
          <w:szCs w:val="21"/>
          <w:lang w:eastAsia="zh-TW"/>
        </w:rPr>
        <w:t>其</w:t>
      </w:r>
      <w:r>
        <w:rPr>
          <w:rFonts w:ascii="宋体" w:eastAsia="宋体" w:hAnsi="宋体" w:cs="宋体" w:hint="eastAsia"/>
          <w:szCs w:val="21"/>
        </w:rPr>
        <w:t>报价的。</w:t>
      </w:r>
    </w:p>
    <w:p w14:paraId="297B09A0" w14:textId="77777777" w:rsidR="0035260E" w:rsidRDefault="00000000">
      <w:pPr>
        <w:pStyle w:val="af7"/>
        <w:numPr>
          <w:ilvl w:val="0"/>
          <w:numId w:val="6"/>
        </w:numPr>
        <w:tabs>
          <w:tab w:val="left" w:pos="851"/>
        </w:tabs>
        <w:autoSpaceDE w:val="0"/>
        <w:autoSpaceDN w:val="0"/>
        <w:adjustRightInd w:val="0"/>
        <w:snapToGrid w:val="0"/>
        <w:spacing w:line="360" w:lineRule="auto"/>
        <w:ind w:left="851" w:firstLineChars="0" w:hanging="425"/>
        <w:rPr>
          <w:rFonts w:ascii="宋体" w:eastAsia="宋体" w:hAnsi="宋体"/>
          <w:szCs w:val="21"/>
        </w:rPr>
      </w:pPr>
      <w:r>
        <w:rPr>
          <w:rFonts w:ascii="宋体" w:eastAsia="宋体" w:hAnsi="宋体" w:cs="宋体" w:hint="eastAsia"/>
          <w:szCs w:val="21"/>
        </w:rPr>
        <w:t>获取成交资格</w:t>
      </w:r>
      <w:r>
        <w:rPr>
          <w:rFonts w:ascii="宋体" w:eastAsia="宋体" w:hAnsi="宋体" w:cs="宋体" w:hint="eastAsia"/>
          <w:szCs w:val="21"/>
          <w:lang w:eastAsia="zh-TW"/>
        </w:rPr>
        <w:t>后无正当理由放弃</w:t>
      </w:r>
      <w:r>
        <w:rPr>
          <w:rFonts w:ascii="宋体" w:eastAsia="宋体" w:hAnsi="宋体" w:cs="宋体" w:hint="eastAsia"/>
          <w:szCs w:val="21"/>
        </w:rPr>
        <w:t>成交资格</w:t>
      </w:r>
      <w:r>
        <w:rPr>
          <w:rFonts w:ascii="宋体" w:eastAsia="宋体" w:hAnsi="宋体" w:cs="宋体" w:hint="eastAsia"/>
          <w:szCs w:val="21"/>
          <w:lang w:eastAsia="zh-TW"/>
        </w:rPr>
        <w:t>或</w:t>
      </w:r>
      <w:r>
        <w:rPr>
          <w:rFonts w:ascii="宋体" w:eastAsia="宋体" w:hAnsi="宋体" w:cs="宋体" w:hint="eastAsia"/>
          <w:szCs w:val="21"/>
        </w:rPr>
        <w:t>成交人拒绝与采购人</w:t>
      </w:r>
      <w:r>
        <w:rPr>
          <w:rFonts w:ascii="宋体" w:eastAsia="宋体" w:hAnsi="宋体" w:cs="宋体" w:hint="eastAsia"/>
          <w:szCs w:val="21"/>
          <w:lang w:eastAsia="zh-TW"/>
        </w:rPr>
        <w:t>签订合同</w:t>
      </w:r>
      <w:r>
        <w:rPr>
          <w:rFonts w:ascii="宋体" w:eastAsia="宋体" w:hAnsi="宋体" w:cs="宋体" w:hint="eastAsia"/>
          <w:szCs w:val="21"/>
        </w:rPr>
        <w:t>的。</w:t>
      </w:r>
    </w:p>
    <w:p w14:paraId="702D07A7" w14:textId="77777777" w:rsidR="0035260E" w:rsidRDefault="00000000">
      <w:pPr>
        <w:pStyle w:val="af7"/>
        <w:numPr>
          <w:ilvl w:val="0"/>
          <w:numId w:val="6"/>
        </w:numPr>
        <w:tabs>
          <w:tab w:val="left" w:pos="851"/>
        </w:tabs>
        <w:autoSpaceDE w:val="0"/>
        <w:autoSpaceDN w:val="0"/>
        <w:adjustRightInd w:val="0"/>
        <w:snapToGrid w:val="0"/>
        <w:spacing w:line="360" w:lineRule="auto"/>
        <w:ind w:left="851" w:firstLineChars="0" w:hanging="425"/>
        <w:rPr>
          <w:rStyle w:val="af5"/>
          <w:rFonts w:ascii="宋体" w:eastAsia="宋体" w:hAnsi="宋体" w:cs="宋体"/>
          <w:b w:val="0"/>
          <w:bCs w:val="0"/>
          <w:szCs w:val="21"/>
          <w:lang w:eastAsia="zh-TW"/>
        </w:rPr>
      </w:pPr>
      <w:r>
        <w:rPr>
          <w:rFonts w:ascii="宋体" w:eastAsia="宋体" w:hAnsi="宋体" w:cs="宋体" w:hint="eastAsia"/>
          <w:szCs w:val="21"/>
        </w:rPr>
        <w:t>其他因成交人的原因被认定取消成交资格的。</w:t>
      </w:r>
    </w:p>
    <w:p w14:paraId="0A8B8B48" w14:textId="77777777" w:rsidR="0035260E" w:rsidRDefault="00000000">
      <w:pPr>
        <w:pStyle w:val="af7"/>
        <w:numPr>
          <w:ilvl w:val="0"/>
          <w:numId w:val="3"/>
        </w:numPr>
        <w:spacing w:line="360" w:lineRule="auto"/>
        <w:ind w:left="422" w:hangingChars="200" w:hanging="422"/>
        <w:rPr>
          <w:rStyle w:val="af5"/>
          <w:rFonts w:ascii="宋体" w:eastAsia="宋体" w:hAnsi="宋体"/>
          <w:bCs w:val="0"/>
        </w:rPr>
      </w:pPr>
      <w:r>
        <w:rPr>
          <w:rStyle w:val="af5"/>
          <w:rFonts w:ascii="宋体" w:eastAsia="宋体" w:hAnsi="宋体" w:hint="eastAsia"/>
          <w:bCs w:val="0"/>
        </w:rPr>
        <w:t>报名要求（</w:t>
      </w:r>
      <w:r>
        <w:rPr>
          <w:rFonts w:ascii="宋体" w:eastAsia="宋体" w:hAnsi="宋体" w:hint="eastAsia"/>
          <w:szCs w:val="21"/>
        </w:rPr>
        <w:t>参与竞价的</w:t>
      </w:r>
      <w:r>
        <w:rPr>
          <w:rStyle w:val="af5"/>
          <w:rFonts w:ascii="宋体" w:eastAsia="宋体" w:hAnsi="宋体" w:hint="eastAsia"/>
          <w:bCs w:val="0"/>
        </w:rPr>
        <w:t>供应商资质要求:</w:t>
      </w:r>
      <w:r>
        <w:rPr>
          <w:rStyle w:val="af5"/>
          <w:rFonts w:ascii="宋体" w:eastAsia="宋体" w:hAnsi="宋体" w:hint="eastAsia"/>
          <w:b w:val="0"/>
          <w:szCs w:val="21"/>
        </w:rPr>
        <w:t xml:space="preserve"> 报名时需要提供以下</w:t>
      </w:r>
      <w:r>
        <w:rPr>
          <w:rStyle w:val="af5"/>
          <w:rFonts w:ascii="宋体" w:eastAsia="宋体" w:hAnsi="宋体" w:hint="eastAsia"/>
          <w:szCs w:val="21"/>
          <w:u w:val="double"/>
        </w:rPr>
        <w:t>盖章</w:t>
      </w:r>
      <w:r>
        <w:rPr>
          <w:rStyle w:val="af5"/>
          <w:rFonts w:ascii="宋体" w:eastAsia="宋体" w:hAnsi="宋体" w:hint="eastAsia"/>
          <w:b w:val="0"/>
          <w:szCs w:val="21"/>
        </w:rPr>
        <w:t>资料，</w:t>
      </w:r>
      <w:r>
        <w:rPr>
          <w:rFonts w:ascii="宋体" w:eastAsia="宋体" w:hAnsi="宋体" w:hint="eastAsia"/>
          <w:szCs w:val="21"/>
        </w:rPr>
        <w:t>并对上传的报名文件资料承担责任</w:t>
      </w:r>
      <w:r>
        <w:rPr>
          <w:rStyle w:val="af5"/>
          <w:rFonts w:ascii="宋体" w:eastAsia="宋体" w:hAnsi="宋体" w:hint="eastAsia"/>
          <w:bCs w:val="0"/>
        </w:rPr>
        <w:t>）</w:t>
      </w:r>
    </w:p>
    <w:p w14:paraId="0FB52502" w14:textId="77777777" w:rsidR="0035260E" w:rsidRDefault="00000000">
      <w:pPr>
        <w:pStyle w:val="af7"/>
        <w:widowControl/>
        <w:numPr>
          <w:ilvl w:val="0"/>
          <w:numId w:val="7"/>
        </w:numPr>
        <w:spacing w:line="360" w:lineRule="auto"/>
        <w:ind w:firstLineChars="0"/>
        <w:rPr>
          <w:rFonts w:ascii="宋体" w:eastAsia="宋体" w:hAnsi="宋体" w:cs="宋体"/>
          <w:kern w:val="0"/>
          <w:szCs w:val="20"/>
        </w:rPr>
      </w:pPr>
      <w:r>
        <w:rPr>
          <w:rFonts w:ascii="宋体" w:eastAsia="宋体" w:hAnsi="宋体" w:cs="宋体" w:hint="eastAsia"/>
          <w:color w:val="000000"/>
          <w:kern w:val="0"/>
          <w:szCs w:val="20"/>
        </w:rPr>
        <w:t>具有独立承担民事责任的在中华人民共和国境内注册的法人（提供法人营业执照等证明材料）。</w:t>
      </w:r>
    </w:p>
    <w:p w14:paraId="33596690" w14:textId="77777777" w:rsidR="0035260E" w:rsidRDefault="00000000">
      <w:pPr>
        <w:pStyle w:val="af7"/>
        <w:widowControl/>
        <w:numPr>
          <w:ilvl w:val="0"/>
          <w:numId w:val="7"/>
        </w:numPr>
        <w:spacing w:line="360" w:lineRule="auto"/>
        <w:ind w:firstLineChars="0"/>
        <w:rPr>
          <w:rFonts w:ascii="宋体" w:eastAsia="宋体" w:hAnsi="宋体" w:cs="宋体"/>
          <w:kern w:val="0"/>
          <w:szCs w:val="20"/>
        </w:rPr>
      </w:pPr>
      <w:r>
        <w:rPr>
          <w:rFonts w:ascii="宋体" w:eastAsia="宋体" w:hAnsi="宋体" w:cs="宋体" w:hint="eastAsia"/>
          <w:kern w:val="0"/>
          <w:szCs w:val="21"/>
        </w:rPr>
        <w:t>供应商完全响应本项目用户需求的条款、内容及要求的，提供用户需求书响应声明函即可</w:t>
      </w:r>
      <w:r>
        <w:rPr>
          <w:rFonts w:ascii="宋体" w:eastAsia="宋体" w:hAnsi="宋体" w:cs="宋体" w:hint="eastAsia"/>
          <w:b/>
          <w:kern w:val="0"/>
          <w:szCs w:val="21"/>
        </w:rPr>
        <w:t>，格式详见附件；</w:t>
      </w:r>
    </w:p>
    <w:p w14:paraId="07C07BEE" w14:textId="77777777" w:rsidR="0035260E" w:rsidRDefault="00000000">
      <w:pPr>
        <w:pStyle w:val="af7"/>
        <w:numPr>
          <w:ilvl w:val="0"/>
          <w:numId w:val="7"/>
        </w:numPr>
        <w:spacing w:line="360" w:lineRule="auto"/>
        <w:ind w:firstLineChars="0"/>
        <w:rPr>
          <w:rFonts w:ascii="宋体" w:eastAsia="宋体" w:hAnsi="宋体" w:cs="宋体"/>
          <w:kern w:val="0"/>
          <w:szCs w:val="20"/>
        </w:rPr>
      </w:pPr>
      <w:r>
        <w:rPr>
          <w:rFonts w:ascii="宋体" w:eastAsia="宋体" w:hAnsi="宋体" w:cs="宋体" w:hint="eastAsia"/>
          <w:kern w:val="0"/>
          <w:szCs w:val="20"/>
        </w:rPr>
        <w:t>报名供应商须具备《中华人民共和国政府采购法》第二十二条所规定的条件；本项目不接受联合体竞价；提供供应商资格声明函，</w:t>
      </w:r>
      <w:r>
        <w:rPr>
          <w:rFonts w:ascii="宋体" w:eastAsia="宋体" w:hAnsi="宋体" w:cs="宋体" w:hint="eastAsia"/>
          <w:b/>
          <w:kern w:val="0"/>
          <w:szCs w:val="20"/>
        </w:rPr>
        <w:t>格式详见附件；</w:t>
      </w:r>
    </w:p>
    <w:p w14:paraId="7E5F1639" w14:textId="77777777" w:rsidR="0035260E" w:rsidRDefault="00000000">
      <w:pPr>
        <w:pStyle w:val="af7"/>
        <w:numPr>
          <w:ilvl w:val="0"/>
          <w:numId w:val="7"/>
        </w:numPr>
        <w:spacing w:line="360" w:lineRule="auto"/>
        <w:ind w:firstLineChars="0"/>
        <w:rPr>
          <w:rFonts w:ascii="宋体" w:eastAsia="宋体" w:hAnsi="宋体" w:cs="宋体"/>
          <w:kern w:val="0"/>
          <w:szCs w:val="20"/>
        </w:rPr>
      </w:pPr>
      <w:r>
        <w:rPr>
          <w:rFonts w:ascii="宋体" w:eastAsia="宋体" w:hAnsi="宋体"/>
        </w:rPr>
        <w:t>供应商具有有效的《食品经营许可证》或《</w:t>
      </w:r>
      <w:r>
        <w:rPr>
          <w:rFonts w:ascii="宋体" w:eastAsia="宋体" w:hAnsi="宋体" w:hint="eastAsia"/>
          <w:color w:val="000000"/>
          <w:szCs w:val="21"/>
          <w:shd w:val="clear" w:color="auto" w:fill="FFFFFF"/>
        </w:rPr>
        <w:t>食品生产许可证</w:t>
      </w:r>
      <w:r>
        <w:rPr>
          <w:rFonts w:ascii="宋体" w:eastAsia="宋体" w:hAnsi="宋体"/>
        </w:rPr>
        <w:t>》。（提供有效期内的证书复印件）（如国家另有规定，则适用其规定）。</w:t>
      </w:r>
    </w:p>
    <w:p w14:paraId="20E494D3" w14:textId="77777777" w:rsidR="0035260E" w:rsidRDefault="00000000">
      <w:pPr>
        <w:pStyle w:val="af7"/>
        <w:numPr>
          <w:ilvl w:val="0"/>
          <w:numId w:val="7"/>
        </w:numPr>
        <w:spacing w:line="360" w:lineRule="auto"/>
        <w:ind w:firstLineChars="0"/>
        <w:rPr>
          <w:rFonts w:ascii="宋体" w:eastAsia="宋体" w:hAnsi="宋体" w:cs="宋体"/>
          <w:kern w:val="0"/>
          <w:szCs w:val="20"/>
        </w:rPr>
      </w:pPr>
      <w:r>
        <w:rPr>
          <w:rFonts w:ascii="宋体" w:eastAsia="宋体" w:hAnsi="宋体" w:cs="宋体" w:hint="eastAsia"/>
          <w:kern w:val="0"/>
          <w:szCs w:val="20"/>
        </w:rPr>
        <w:t>供应商须提供以下内容：①蛋糕通兑卡线上可兑换的品牌数量清单，可提供兑换的包点、早点、面包等其他品种供采购人审核，</w:t>
      </w:r>
      <w:r>
        <w:rPr>
          <w:rFonts w:ascii="宋体" w:eastAsia="宋体" w:hAnsi="宋体" w:cs="宋体" w:hint="eastAsia"/>
          <w:b/>
          <w:kern w:val="0"/>
          <w:szCs w:val="20"/>
        </w:rPr>
        <w:t>格式详见附件《线上兑换品牌数量及种类一览表》（可线上下单、配送到家）；</w:t>
      </w:r>
      <w:r>
        <w:rPr>
          <w:rFonts w:ascii="宋体" w:eastAsia="宋体" w:hAnsi="宋体" w:cs="宋体" w:hint="eastAsia"/>
          <w:kern w:val="0"/>
          <w:szCs w:val="20"/>
        </w:rPr>
        <w:t>②蛋糕通兑卡线下可兑换的品牌、门店数量清单，可提供兑换的包点、早点、面包等其他品种供采购人审核，</w:t>
      </w:r>
      <w:r>
        <w:rPr>
          <w:rFonts w:ascii="宋体" w:eastAsia="宋体" w:hAnsi="宋体" w:cs="宋体" w:hint="eastAsia"/>
          <w:b/>
          <w:kern w:val="0"/>
          <w:szCs w:val="20"/>
        </w:rPr>
        <w:t>格式详见附</w:t>
      </w:r>
      <w:r>
        <w:rPr>
          <w:rFonts w:ascii="宋体" w:eastAsia="宋体" w:hAnsi="宋体" w:cs="宋体" w:hint="eastAsia"/>
          <w:b/>
          <w:kern w:val="0"/>
          <w:szCs w:val="20"/>
        </w:rPr>
        <w:lastRenderedPageBreak/>
        <w:t>件《线下兑换品牌、门店数量及种类一览表》；</w:t>
      </w:r>
      <w:r>
        <w:rPr>
          <w:rFonts w:ascii="宋体" w:eastAsia="宋体" w:hAnsi="宋体" w:cs="宋体" w:hint="eastAsia"/>
          <w:kern w:val="0"/>
          <w:szCs w:val="20"/>
        </w:rPr>
        <w:t>③提供广州市辖区内线下可兑换门店数量清单，</w:t>
      </w:r>
      <w:r>
        <w:rPr>
          <w:rFonts w:ascii="宋体" w:eastAsia="宋体" w:hAnsi="宋体" w:cs="宋体" w:hint="eastAsia"/>
          <w:b/>
          <w:kern w:val="0"/>
          <w:szCs w:val="20"/>
        </w:rPr>
        <w:t>格式见附件《广州地区线下兑换品牌、门店数量及种类一览表》</w:t>
      </w:r>
      <w:r>
        <w:rPr>
          <w:rFonts w:ascii="宋体" w:eastAsia="宋体" w:hAnsi="宋体" w:cs="宋体" w:hint="eastAsia"/>
          <w:kern w:val="0"/>
          <w:szCs w:val="20"/>
        </w:rPr>
        <w:t>，在广州各辖区内均有固定的合作蛋糕品牌，品牌门店覆盖广州市11个区，包括天河、白云、番禺、海珠、越秀、荔湾、增城、黄埔、花都、南沙、从化；④提供合作热门品牌，</w:t>
      </w:r>
      <w:r>
        <w:rPr>
          <w:rFonts w:ascii="宋体" w:hAnsi="宋体" w:hint="eastAsia"/>
          <w:color w:val="000000"/>
          <w:szCs w:val="21"/>
        </w:rPr>
        <w:t>仅限于利口福、幸福西饼、哈根达斯、雪贝尔、美心、皇冠玛丽奥、面包新语、圣安娜、熊猫不走蛋糕，</w:t>
      </w:r>
      <w:r>
        <w:rPr>
          <w:rFonts w:ascii="宋体" w:eastAsia="宋体" w:hAnsi="宋体" w:cs="宋体" w:hint="eastAsia"/>
          <w:b/>
          <w:kern w:val="0"/>
          <w:szCs w:val="20"/>
        </w:rPr>
        <w:t>格式见附件《合作热门品牌表》</w:t>
      </w:r>
      <w:r>
        <w:rPr>
          <w:rFonts w:ascii="宋体" w:eastAsia="宋体" w:hAnsi="宋体" w:cs="宋体" w:hint="eastAsia"/>
          <w:kern w:val="0"/>
          <w:szCs w:val="20"/>
        </w:rPr>
        <w:t>。（审核通过方可参与报价）</w:t>
      </w:r>
    </w:p>
    <w:p w14:paraId="7C2E2FE6" w14:textId="77777777" w:rsidR="0035260E" w:rsidRDefault="00000000">
      <w:pPr>
        <w:pStyle w:val="af7"/>
        <w:numPr>
          <w:ilvl w:val="0"/>
          <w:numId w:val="7"/>
        </w:numPr>
        <w:spacing w:line="360" w:lineRule="auto"/>
        <w:ind w:firstLineChars="0"/>
        <w:rPr>
          <w:rFonts w:ascii="宋体" w:eastAsia="宋体" w:hAnsi="宋体"/>
          <w:b/>
          <w:bCs/>
        </w:rPr>
      </w:pPr>
      <w:r>
        <w:rPr>
          <w:rFonts w:ascii="宋体" w:eastAsia="宋体" w:hAnsi="宋体" w:hint="eastAsia"/>
          <w:bCs/>
        </w:rPr>
        <w:t>供应商须承诺在广州地区设有售后服务中心，有特殊措施保障产品安全，保证兑换通畅。蛋糕品牌门店均具备《食品安全生产许可证》，并承诺成交后，若采购人需要对此进行审核，成交人须提供给采购人审核。</w:t>
      </w:r>
      <w:r>
        <w:rPr>
          <w:rFonts w:ascii="宋体" w:eastAsia="宋体" w:hAnsi="宋体" w:hint="eastAsia"/>
          <w:b/>
          <w:bCs/>
        </w:rPr>
        <w:t>（提供承诺函，格式详见附件）。</w:t>
      </w:r>
    </w:p>
    <w:p w14:paraId="12F0952D" w14:textId="77777777" w:rsidR="0035260E" w:rsidRDefault="00000000">
      <w:pPr>
        <w:pStyle w:val="af7"/>
        <w:numPr>
          <w:ilvl w:val="0"/>
          <w:numId w:val="3"/>
        </w:numPr>
        <w:spacing w:line="360" w:lineRule="auto"/>
        <w:ind w:firstLineChars="0"/>
        <w:rPr>
          <w:rStyle w:val="af5"/>
          <w:rFonts w:ascii="宋体" w:eastAsia="宋体" w:hAnsi="宋体"/>
          <w:bCs w:val="0"/>
        </w:rPr>
      </w:pPr>
      <w:r>
        <w:rPr>
          <w:rStyle w:val="af5"/>
          <w:rFonts w:ascii="宋体" w:eastAsia="宋体" w:hAnsi="宋体" w:hint="eastAsia"/>
          <w:bCs w:val="0"/>
        </w:rPr>
        <w:t>报价要求</w:t>
      </w:r>
      <w:r>
        <w:rPr>
          <w:rStyle w:val="af5"/>
          <w:rFonts w:ascii="宋体" w:eastAsia="宋体" w:hAnsi="宋体" w:hint="eastAsia"/>
          <w:szCs w:val="21"/>
        </w:rPr>
        <w:t>（</w:t>
      </w:r>
      <w:r>
        <w:rPr>
          <w:rStyle w:val="af5"/>
          <w:rFonts w:ascii="宋体" w:eastAsia="宋体" w:hAnsi="宋体" w:hint="eastAsia"/>
          <w:b w:val="0"/>
          <w:szCs w:val="21"/>
        </w:rPr>
        <w:t>报价时需要提供以下</w:t>
      </w:r>
      <w:r>
        <w:rPr>
          <w:rStyle w:val="af5"/>
          <w:rFonts w:ascii="宋体" w:eastAsia="宋体" w:hAnsi="宋体" w:hint="eastAsia"/>
          <w:szCs w:val="21"/>
          <w:u w:val="double"/>
        </w:rPr>
        <w:t>盖章</w:t>
      </w:r>
      <w:r>
        <w:rPr>
          <w:rStyle w:val="af5"/>
          <w:rFonts w:ascii="宋体" w:eastAsia="宋体" w:hAnsi="宋体" w:hint="eastAsia"/>
          <w:b w:val="0"/>
          <w:szCs w:val="21"/>
        </w:rPr>
        <w:t>资料，</w:t>
      </w:r>
      <w:r>
        <w:rPr>
          <w:rFonts w:ascii="宋体" w:eastAsia="宋体" w:hAnsi="宋体" w:hint="eastAsia"/>
          <w:szCs w:val="21"/>
        </w:rPr>
        <w:t>并对上传的竞价文件资料承担责任</w:t>
      </w:r>
      <w:r>
        <w:rPr>
          <w:rStyle w:val="af5"/>
          <w:rFonts w:ascii="宋体" w:eastAsia="宋体" w:hAnsi="宋体" w:hint="eastAsia"/>
          <w:szCs w:val="21"/>
        </w:rPr>
        <w:t>）</w:t>
      </w:r>
    </w:p>
    <w:p w14:paraId="32979453" w14:textId="77777777" w:rsidR="0035260E" w:rsidRDefault="00000000">
      <w:pPr>
        <w:pStyle w:val="af7"/>
        <w:numPr>
          <w:ilvl w:val="0"/>
          <w:numId w:val="8"/>
        </w:numPr>
        <w:spacing w:line="360" w:lineRule="auto"/>
        <w:ind w:firstLineChars="0"/>
        <w:rPr>
          <w:rFonts w:ascii="宋体" w:eastAsia="宋体" w:hAnsi="宋体"/>
        </w:rPr>
      </w:pPr>
      <w:r>
        <w:rPr>
          <w:rFonts w:ascii="宋体" w:eastAsia="宋体" w:hAnsi="宋体" w:hint="eastAsia"/>
          <w:szCs w:val="21"/>
        </w:rPr>
        <w:t>通过报名供应商应根据本公告要求，在规定的竞价时间内对采购项目进行报价，同时按本公告要求完整</w:t>
      </w:r>
      <w:r>
        <w:rPr>
          <w:rFonts w:ascii="宋体" w:eastAsia="宋体" w:hAnsi="宋体" w:cs="宋体" w:hint="eastAsia"/>
          <w:szCs w:val="21"/>
          <w:lang w:eastAsia="zh-TW"/>
        </w:rPr>
        <w:t>、真实、准确地</w:t>
      </w:r>
      <w:r>
        <w:rPr>
          <w:rFonts w:ascii="宋体" w:eastAsia="宋体" w:hAnsi="宋体" w:cs="宋体" w:hint="eastAsia"/>
          <w:szCs w:val="21"/>
        </w:rPr>
        <w:t>填写并</w:t>
      </w:r>
      <w:r>
        <w:rPr>
          <w:rFonts w:ascii="宋体" w:eastAsia="宋体" w:hAnsi="宋体" w:hint="eastAsia"/>
          <w:szCs w:val="21"/>
        </w:rPr>
        <w:t>上传</w:t>
      </w:r>
      <w:r>
        <w:rPr>
          <w:rFonts w:ascii="宋体" w:eastAsia="宋体" w:hAnsi="宋体" w:hint="eastAsia"/>
          <w:b/>
          <w:szCs w:val="21"/>
        </w:rPr>
        <w:t>报价附件</w:t>
      </w:r>
      <w:r>
        <w:rPr>
          <w:rFonts w:ascii="宋体" w:hAnsi="宋体" w:hint="eastAsia"/>
          <w:b/>
          <w:bCs/>
          <w:szCs w:val="21"/>
          <w:u w:val="single"/>
        </w:rPr>
        <w:t>（1</w:t>
      </w:r>
      <w:r>
        <w:rPr>
          <w:rFonts w:ascii="宋体" w:hAnsi="宋体"/>
          <w:b/>
          <w:bCs/>
          <w:szCs w:val="21"/>
          <w:u w:val="single"/>
        </w:rPr>
        <w:t>.</w:t>
      </w:r>
      <w:r>
        <w:rPr>
          <w:rFonts w:ascii="宋体" w:hAnsi="宋体" w:hint="eastAsia"/>
          <w:b/>
          <w:bCs/>
          <w:szCs w:val="21"/>
          <w:u w:val="single"/>
        </w:rPr>
        <w:t>报价表；2</w:t>
      </w:r>
      <w:r>
        <w:rPr>
          <w:rFonts w:ascii="宋体" w:hAnsi="宋体"/>
          <w:b/>
          <w:bCs/>
          <w:szCs w:val="21"/>
          <w:u w:val="single"/>
        </w:rPr>
        <w:t>.</w:t>
      </w:r>
      <w:r>
        <w:rPr>
          <w:rFonts w:ascii="宋体" w:hAnsi="宋体" w:hint="eastAsia"/>
          <w:b/>
          <w:bCs/>
          <w:szCs w:val="21"/>
          <w:u w:val="single"/>
        </w:rPr>
        <w:t>综合得分标准表所要求提供的证明材料，请打包为一个压缩包rar后上传）</w:t>
      </w:r>
      <w:r>
        <w:rPr>
          <w:rFonts w:ascii="宋体" w:eastAsia="宋体" w:hAnsi="宋体" w:hint="eastAsia"/>
          <w:szCs w:val="21"/>
        </w:rPr>
        <w:t>。</w:t>
      </w:r>
    </w:p>
    <w:tbl>
      <w:tblPr>
        <w:tblStyle w:val="af4"/>
        <w:tblW w:w="8296" w:type="dxa"/>
        <w:jc w:val="center"/>
        <w:tblLayout w:type="fixed"/>
        <w:tblLook w:val="04A0" w:firstRow="1" w:lastRow="0" w:firstColumn="1" w:lastColumn="0" w:noHBand="0" w:noVBand="1"/>
      </w:tblPr>
      <w:tblGrid>
        <w:gridCol w:w="575"/>
        <w:gridCol w:w="1405"/>
        <w:gridCol w:w="5244"/>
        <w:gridCol w:w="1072"/>
      </w:tblGrid>
      <w:tr w:rsidR="0035260E" w14:paraId="782F7A5C" w14:textId="77777777">
        <w:trPr>
          <w:jc w:val="center"/>
        </w:trPr>
        <w:tc>
          <w:tcPr>
            <w:tcW w:w="575" w:type="dxa"/>
            <w:vAlign w:val="center"/>
          </w:tcPr>
          <w:p w14:paraId="7C21F7BC" w14:textId="77777777" w:rsidR="0035260E" w:rsidRDefault="00000000">
            <w:pPr>
              <w:spacing w:line="360" w:lineRule="auto"/>
              <w:jc w:val="center"/>
              <w:rPr>
                <w:rFonts w:ascii="宋体" w:eastAsia="宋体" w:hAnsi="宋体"/>
                <w:b/>
                <w:color w:val="000000"/>
                <w:szCs w:val="21"/>
              </w:rPr>
            </w:pPr>
            <w:r>
              <w:rPr>
                <w:rFonts w:ascii="宋体" w:eastAsia="宋体" w:hAnsi="宋体" w:hint="eastAsia"/>
                <w:b/>
                <w:color w:val="000000"/>
                <w:szCs w:val="21"/>
              </w:rPr>
              <w:t>序号</w:t>
            </w:r>
          </w:p>
        </w:tc>
        <w:tc>
          <w:tcPr>
            <w:tcW w:w="1405" w:type="dxa"/>
            <w:vAlign w:val="center"/>
          </w:tcPr>
          <w:p w14:paraId="3E29E15B" w14:textId="77777777" w:rsidR="0035260E" w:rsidRDefault="00000000">
            <w:pPr>
              <w:spacing w:line="360" w:lineRule="auto"/>
              <w:jc w:val="center"/>
              <w:rPr>
                <w:rFonts w:ascii="宋体" w:eastAsia="宋体" w:hAnsi="宋体"/>
                <w:b/>
                <w:color w:val="000000"/>
                <w:szCs w:val="21"/>
              </w:rPr>
            </w:pPr>
            <w:r>
              <w:rPr>
                <w:rFonts w:ascii="宋体" w:eastAsia="宋体" w:hAnsi="宋体" w:hint="eastAsia"/>
                <w:b/>
                <w:color w:val="000000"/>
                <w:szCs w:val="21"/>
              </w:rPr>
              <w:t>得分项</w:t>
            </w:r>
          </w:p>
        </w:tc>
        <w:tc>
          <w:tcPr>
            <w:tcW w:w="5244" w:type="dxa"/>
            <w:vAlign w:val="center"/>
          </w:tcPr>
          <w:p w14:paraId="67B735D9" w14:textId="77777777" w:rsidR="0035260E" w:rsidRDefault="00000000">
            <w:pPr>
              <w:spacing w:line="360" w:lineRule="auto"/>
              <w:jc w:val="center"/>
              <w:rPr>
                <w:rFonts w:ascii="宋体" w:eastAsia="宋体" w:hAnsi="宋体"/>
                <w:b/>
                <w:color w:val="000000"/>
                <w:szCs w:val="21"/>
              </w:rPr>
            </w:pPr>
            <w:r>
              <w:rPr>
                <w:rFonts w:ascii="宋体" w:eastAsia="宋体" w:hAnsi="宋体" w:hint="eastAsia"/>
                <w:b/>
                <w:color w:val="000000"/>
                <w:szCs w:val="21"/>
              </w:rPr>
              <w:t>得分内容</w:t>
            </w:r>
          </w:p>
        </w:tc>
        <w:tc>
          <w:tcPr>
            <w:tcW w:w="1072" w:type="dxa"/>
            <w:vAlign w:val="center"/>
          </w:tcPr>
          <w:p w14:paraId="7A99C535" w14:textId="77777777" w:rsidR="0035260E" w:rsidRDefault="00000000">
            <w:pPr>
              <w:spacing w:line="360" w:lineRule="auto"/>
              <w:jc w:val="center"/>
              <w:rPr>
                <w:rFonts w:ascii="宋体" w:eastAsia="宋体" w:hAnsi="宋体"/>
                <w:b/>
                <w:color w:val="000000"/>
                <w:szCs w:val="21"/>
              </w:rPr>
            </w:pPr>
            <w:r>
              <w:rPr>
                <w:rFonts w:ascii="宋体" w:eastAsia="宋体" w:hAnsi="宋体" w:hint="eastAsia"/>
                <w:b/>
                <w:color w:val="000000"/>
                <w:szCs w:val="21"/>
              </w:rPr>
              <w:t>分值占比</w:t>
            </w:r>
          </w:p>
        </w:tc>
      </w:tr>
      <w:tr w:rsidR="0035260E" w14:paraId="6F760B5E" w14:textId="77777777">
        <w:trPr>
          <w:jc w:val="center"/>
        </w:trPr>
        <w:tc>
          <w:tcPr>
            <w:tcW w:w="575" w:type="dxa"/>
            <w:vAlign w:val="center"/>
          </w:tcPr>
          <w:p w14:paraId="50762238" w14:textId="77777777" w:rsidR="0035260E" w:rsidRDefault="00000000">
            <w:pPr>
              <w:spacing w:line="360" w:lineRule="auto"/>
              <w:jc w:val="center"/>
              <w:rPr>
                <w:rFonts w:ascii="宋体" w:eastAsia="宋体" w:hAnsi="宋体"/>
                <w:bCs/>
                <w:color w:val="000000"/>
                <w:szCs w:val="21"/>
              </w:rPr>
            </w:pPr>
            <w:r>
              <w:rPr>
                <w:rFonts w:ascii="宋体" w:eastAsia="宋体" w:hAnsi="宋体" w:hint="eastAsia"/>
                <w:bCs/>
                <w:color w:val="000000"/>
                <w:szCs w:val="21"/>
              </w:rPr>
              <w:t>1</w:t>
            </w:r>
          </w:p>
        </w:tc>
        <w:tc>
          <w:tcPr>
            <w:tcW w:w="1405" w:type="dxa"/>
            <w:vAlign w:val="center"/>
          </w:tcPr>
          <w:p w14:paraId="5F0B8F7D" w14:textId="77777777" w:rsidR="0035260E" w:rsidRDefault="00000000">
            <w:pPr>
              <w:spacing w:line="360" w:lineRule="auto"/>
              <w:jc w:val="center"/>
              <w:rPr>
                <w:rFonts w:ascii="宋体" w:eastAsia="宋体" w:hAnsi="宋体"/>
                <w:bCs/>
                <w:color w:val="000000"/>
                <w:szCs w:val="21"/>
              </w:rPr>
            </w:pPr>
            <w:r>
              <w:rPr>
                <w:rFonts w:ascii="宋体" w:eastAsia="宋体" w:hAnsi="宋体" w:hint="eastAsia"/>
                <w:bCs/>
                <w:color w:val="000000"/>
                <w:szCs w:val="21"/>
              </w:rPr>
              <w:t>经济性</w:t>
            </w:r>
          </w:p>
        </w:tc>
        <w:tc>
          <w:tcPr>
            <w:tcW w:w="5244" w:type="dxa"/>
            <w:vAlign w:val="center"/>
          </w:tcPr>
          <w:p w14:paraId="598CA3BF" w14:textId="77777777" w:rsidR="0035260E" w:rsidRDefault="00000000">
            <w:pPr>
              <w:spacing w:line="360" w:lineRule="auto"/>
              <w:jc w:val="left"/>
              <w:rPr>
                <w:rFonts w:ascii="宋体" w:eastAsia="宋体" w:hAnsi="宋体"/>
                <w:color w:val="000000"/>
                <w:szCs w:val="21"/>
              </w:rPr>
            </w:pPr>
            <w:r>
              <w:rPr>
                <w:rFonts w:ascii="宋体" w:eastAsia="宋体" w:hAnsi="宋体" w:hint="eastAsia"/>
                <w:color w:val="000000"/>
                <w:szCs w:val="21"/>
              </w:rPr>
              <w:t>对蛋糕通兑券面值进行评分，本项最高得60分。</w:t>
            </w:r>
          </w:p>
          <w:p w14:paraId="0372C177" w14:textId="77777777" w:rsidR="0035260E" w:rsidRDefault="00000000">
            <w:pPr>
              <w:spacing w:line="360" w:lineRule="auto"/>
              <w:jc w:val="left"/>
              <w:rPr>
                <w:rFonts w:ascii="宋体" w:eastAsia="宋体" w:hAnsi="宋体"/>
                <w:color w:val="000000"/>
                <w:szCs w:val="21"/>
              </w:rPr>
            </w:pPr>
            <w:r>
              <w:rPr>
                <w:rFonts w:ascii="宋体" w:eastAsia="宋体" w:hAnsi="宋体" w:hint="eastAsia"/>
                <w:b/>
                <w:bCs/>
                <w:color w:val="000000"/>
                <w:szCs w:val="21"/>
              </w:rPr>
              <w:t>报价得分</w:t>
            </w:r>
            <w:r>
              <w:rPr>
                <w:rFonts w:ascii="宋体" w:eastAsia="宋体" w:hAnsi="宋体"/>
                <w:b/>
                <w:bCs/>
                <w:color w:val="000000"/>
                <w:szCs w:val="21"/>
              </w:rPr>
              <w:t>=</w:t>
            </w:r>
            <w:r>
              <w:rPr>
                <w:rFonts w:ascii="宋体" w:eastAsia="宋体" w:hAnsi="宋体" w:hint="eastAsia"/>
                <w:b/>
                <w:bCs/>
                <w:color w:val="000000"/>
                <w:szCs w:val="21"/>
              </w:rPr>
              <w:t>（响应报价</w:t>
            </w:r>
            <w:r>
              <w:rPr>
                <w:rFonts w:ascii="宋体" w:eastAsia="宋体" w:hAnsi="宋体"/>
                <w:b/>
                <w:bCs/>
                <w:color w:val="000000"/>
                <w:szCs w:val="21"/>
              </w:rPr>
              <w:t>/</w:t>
            </w:r>
            <w:r>
              <w:rPr>
                <w:rFonts w:ascii="宋体" w:eastAsia="宋体" w:hAnsi="宋体" w:hint="eastAsia"/>
                <w:b/>
                <w:bCs/>
                <w:color w:val="000000"/>
                <w:szCs w:val="21"/>
              </w:rPr>
              <w:t>基准价）*60</w:t>
            </w:r>
          </w:p>
          <w:p w14:paraId="647494FF" w14:textId="77777777" w:rsidR="0035260E" w:rsidRDefault="00000000">
            <w:pPr>
              <w:spacing w:line="360" w:lineRule="auto"/>
              <w:jc w:val="left"/>
              <w:rPr>
                <w:rFonts w:ascii="宋体" w:eastAsia="宋体" w:hAnsi="宋体"/>
                <w:b/>
                <w:bCs/>
                <w:color w:val="000000"/>
                <w:szCs w:val="21"/>
              </w:rPr>
            </w:pPr>
            <w:r>
              <w:rPr>
                <w:rFonts w:ascii="宋体" w:eastAsia="宋体" w:hAnsi="宋体" w:hint="eastAsia"/>
                <w:color w:val="000000"/>
                <w:szCs w:val="21"/>
              </w:rPr>
              <w:t>注：满足竞价文件要求且响应价格最高的响应单价为评分基准价。最高报价不是成交的唯一依据。报价阶段供应商在系统上填写报价，以及上传</w:t>
            </w:r>
            <w:r>
              <w:rPr>
                <w:rFonts w:ascii="宋体" w:eastAsia="宋体" w:hAnsi="宋体" w:hint="eastAsia"/>
                <w:b/>
                <w:color w:val="000000"/>
                <w:szCs w:val="21"/>
              </w:rPr>
              <w:t>加盖公章</w:t>
            </w:r>
            <w:r>
              <w:rPr>
                <w:rFonts w:ascii="宋体" w:eastAsia="宋体" w:hAnsi="宋体" w:hint="eastAsia"/>
                <w:color w:val="000000"/>
                <w:szCs w:val="21"/>
              </w:rPr>
              <w:t>的报价表。</w:t>
            </w:r>
          </w:p>
        </w:tc>
        <w:tc>
          <w:tcPr>
            <w:tcW w:w="1072" w:type="dxa"/>
            <w:vAlign w:val="center"/>
          </w:tcPr>
          <w:p w14:paraId="6784DF43" w14:textId="77777777" w:rsidR="0035260E" w:rsidRDefault="00000000">
            <w:pPr>
              <w:spacing w:line="360" w:lineRule="auto"/>
              <w:jc w:val="center"/>
              <w:rPr>
                <w:rFonts w:ascii="宋体" w:eastAsia="宋体" w:hAnsi="宋体"/>
                <w:bCs/>
                <w:color w:val="000000"/>
                <w:szCs w:val="21"/>
              </w:rPr>
            </w:pPr>
            <w:r>
              <w:rPr>
                <w:rFonts w:ascii="宋体" w:eastAsia="宋体" w:hAnsi="宋体" w:hint="eastAsia"/>
                <w:bCs/>
                <w:color w:val="000000"/>
                <w:szCs w:val="21"/>
              </w:rPr>
              <w:t>6</w:t>
            </w:r>
            <w:r>
              <w:rPr>
                <w:rFonts w:ascii="宋体" w:eastAsia="宋体" w:hAnsi="宋体"/>
                <w:bCs/>
                <w:color w:val="000000"/>
                <w:szCs w:val="21"/>
              </w:rPr>
              <w:t>0</w:t>
            </w:r>
            <w:r>
              <w:rPr>
                <w:rFonts w:ascii="宋体" w:eastAsia="宋体" w:hAnsi="宋体" w:hint="eastAsia"/>
                <w:bCs/>
                <w:color w:val="000000"/>
                <w:szCs w:val="21"/>
              </w:rPr>
              <w:t>%</w:t>
            </w:r>
          </w:p>
        </w:tc>
      </w:tr>
      <w:tr w:rsidR="0035260E" w14:paraId="2DD90F46" w14:textId="77777777">
        <w:trPr>
          <w:jc w:val="center"/>
        </w:trPr>
        <w:tc>
          <w:tcPr>
            <w:tcW w:w="575" w:type="dxa"/>
            <w:vAlign w:val="center"/>
          </w:tcPr>
          <w:p w14:paraId="1E9F02EC" w14:textId="77777777" w:rsidR="0035260E" w:rsidRDefault="00000000">
            <w:pPr>
              <w:spacing w:line="360" w:lineRule="auto"/>
              <w:jc w:val="center"/>
              <w:rPr>
                <w:rFonts w:ascii="宋体" w:eastAsia="宋体" w:hAnsi="宋体"/>
                <w:bCs/>
                <w:color w:val="000000"/>
                <w:szCs w:val="21"/>
              </w:rPr>
            </w:pPr>
            <w:r>
              <w:rPr>
                <w:rFonts w:ascii="宋体" w:eastAsia="宋体" w:hAnsi="宋体" w:hint="eastAsia"/>
                <w:bCs/>
                <w:color w:val="000000"/>
                <w:szCs w:val="21"/>
              </w:rPr>
              <w:t>2</w:t>
            </w:r>
          </w:p>
        </w:tc>
        <w:tc>
          <w:tcPr>
            <w:tcW w:w="1405" w:type="dxa"/>
            <w:vAlign w:val="center"/>
          </w:tcPr>
          <w:p w14:paraId="553FCF41" w14:textId="77777777" w:rsidR="0035260E" w:rsidRDefault="00000000">
            <w:pPr>
              <w:spacing w:line="360" w:lineRule="auto"/>
              <w:jc w:val="center"/>
              <w:rPr>
                <w:rFonts w:ascii="宋体" w:eastAsia="宋体" w:hAnsi="宋体"/>
                <w:bCs/>
                <w:color w:val="000000"/>
                <w:szCs w:val="21"/>
              </w:rPr>
            </w:pPr>
            <w:r>
              <w:rPr>
                <w:rFonts w:ascii="宋体" w:eastAsia="宋体" w:hAnsi="宋体" w:hint="eastAsia"/>
                <w:color w:val="000000"/>
                <w:szCs w:val="21"/>
              </w:rPr>
              <w:t>适用性</w:t>
            </w:r>
          </w:p>
        </w:tc>
        <w:tc>
          <w:tcPr>
            <w:tcW w:w="5244" w:type="dxa"/>
            <w:vAlign w:val="center"/>
          </w:tcPr>
          <w:p w14:paraId="0BFEE14F" w14:textId="77777777" w:rsidR="0035260E" w:rsidRDefault="00000000">
            <w:pPr>
              <w:spacing w:line="360" w:lineRule="auto"/>
              <w:jc w:val="left"/>
              <w:rPr>
                <w:rFonts w:ascii="宋体" w:eastAsia="宋体" w:hAnsi="宋体"/>
                <w:color w:val="000000"/>
                <w:szCs w:val="21"/>
              </w:rPr>
            </w:pPr>
            <w:r>
              <w:rPr>
                <w:rFonts w:ascii="宋体" w:eastAsia="宋体" w:hAnsi="宋体" w:hint="eastAsia"/>
                <w:color w:val="000000"/>
                <w:szCs w:val="21"/>
              </w:rPr>
              <w:t>对供应商蛋糕品牌资源进行评分，分别考察：</w:t>
            </w:r>
          </w:p>
          <w:p w14:paraId="4C164E5E" w14:textId="77777777" w:rsidR="0035260E" w:rsidRDefault="00000000">
            <w:pPr>
              <w:spacing w:line="360" w:lineRule="auto"/>
              <w:jc w:val="left"/>
              <w:rPr>
                <w:rFonts w:ascii="宋体" w:eastAsia="宋体" w:hAnsi="宋体"/>
                <w:color w:val="000000"/>
                <w:szCs w:val="21"/>
              </w:rPr>
            </w:pPr>
            <w:r>
              <w:rPr>
                <w:rFonts w:ascii="宋体" w:eastAsia="宋体" w:hAnsi="宋体"/>
                <w:color w:val="000000"/>
                <w:szCs w:val="21"/>
              </w:rPr>
              <w:t>1</w:t>
            </w:r>
            <w:r>
              <w:rPr>
                <w:rFonts w:ascii="宋体" w:eastAsia="宋体" w:hAnsi="宋体" w:hint="eastAsia"/>
                <w:color w:val="000000"/>
                <w:szCs w:val="21"/>
              </w:rPr>
              <w:t>.</w:t>
            </w:r>
            <w:r>
              <w:rPr>
                <w:rFonts w:ascii="宋体" w:eastAsia="宋体" w:hAnsi="宋体" w:hint="eastAsia"/>
                <w:b/>
                <w:color w:val="000000"/>
                <w:szCs w:val="21"/>
              </w:rPr>
              <w:t xml:space="preserve"> 线上品牌数（可线上下单、配送到家）</w:t>
            </w:r>
            <w:r>
              <w:rPr>
                <w:rFonts w:ascii="宋体" w:eastAsia="宋体" w:hAnsi="宋体" w:hint="eastAsia"/>
                <w:color w:val="000000"/>
                <w:szCs w:val="21"/>
              </w:rPr>
              <w:t>，进行评分：以提供该项最高的数量的作为评分基准：本项最高得10分，提供不足1家线上品牌不得分；</w:t>
            </w:r>
          </w:p>
          <w:p w14:paraId="0EC94E9C" w14:textId="77777777" w:rsidR="0035260E" w:rsidRDefault="00000000">
            <w:pPr>
              <w:spacing w:line="360" w:lineRule="auto"/>
              <w:jc w:val="left"/>
              <w:rPr>
                <w:rFonts w:ascii="宋体" w:eastAsia="宋体" w:hAnsi="宋体"/>
                <w:color w:val="000000"/>
                <w:szCs w:val="21"/>
              </w:rPr>
            </w:pPr>
            <w:r>
              <w:rPr>
                <w:rFonts w:ascii="宋体" w:eastAsia="宋体" w:hAnsi="宋体" w:hint="eastAsia"/>
                <w:color w:val="000000"/>
                <w:szCs w:val="21"/>
              </w:rPr>
              <w:t>2.</w:t>
            </w:r>
            <w:r>
              <w:rPr>
                <w:rFonts w:ascii="宋体" w:eastAsia="宋体" w:hAnsi="宋体" w:hint="eastAsia"/>
              </w:rPr>
              <w:t xml:space="preserve"> </w:t>
            </w:r>
            <w:r>
              <w:rPr>
                <w:rFonts w:ascii="宋体" w:eastAsia="宋体" w:hAnsi="宋体" w:hint="eastAsia"/>
                <w:b/>
                <w:color w:val="000000"/>
                <w:szCs w:val="21"/>
              </w:rPr>
              <w:t>线下门店数</w:t>
            </w:r>
            <w:r>
              <w:rPr>
                <w:rFonts w:ascii="宋体" w:eastAsia="宋体" w:hAnsi="宋体" w:hint="eastAsia"/>
                <w:color w:val="000000"/>
                <w:szCs w:val="21"/>
              </w:rPr>
              <w:t>进行评分：以提供该项最高的数量作为评分基准本项最高得10分，提供不足50家不得分；</w:t>
            </w:r>
          </w:p>
          <w:p w14:paraId="5BD95DB5" w14:textId="77777777" w:rsidR="0035260E" w:rsidRDefault="00000000">
            <w:pPr>
              <w:spacing w:line="360" w:lineRule="auto"/>
              <w:jc w:val="left"/>
              <w:rPr>
                <w:rFonts w:ascii="宋体" w:eastAsia="宋体" w:hAnsi="宋体"/>
                <w:color w:val="000000"/>
                <w:szCs w:val="21"/>
              </w:rPr>
            </w:pPr>
            <w:r>
              <w:rPr>
                <w:rFonts w:ascii="宋体" w:eastAsia="宋体" w:hAnsi="宋体" w:hint="eastAsia"/>
                <w:color w:val="000000"/>
                <w:szCs w:val="21"/>
              </w:rPr>
              <w:t>3. 广州地区实体使用门店数进行评分：以提供该项最高的数量作为评分基准，本项最高得10分，提供不足50家不得分；</w:t>
            </w:r>
          </w:p>
          <w:p w14:paraId="3CECDAF2" w14:textId="77777777" w:rsidR="0035260E" w:rsidRDefault="00000000">
            <w:pPr>
              <w:spacing w:line="360" w:lineRule="auto"/>
              <w:jc w:val="left"/>
              <w:rPr>
                <w:rFonts w:ascii="宋体" w:eastAsia="宋体" w:hAnsi="宋体"/>
                <w:color w:val="000000"/>
                <w:szCs w:val="21"/>
              </w:rPr>
            </w:pPr>
            <w:r>
              <w:rPr>
                <w:rFonts w:ascii="宋体" w:eastAsia="宋体" w:hAnsi="宋体" w:hint="eastAsia"/>
                <w:color w:val="000000"/>
                <w:szCs w:val="21"/>
              </w:rPr>
              <w:t>4. 合作热门品牌数（</w:t>
            </w:r>
            <w:r>
              <w:rPr>
                <w:rFonts w:ascii="宋体" w:hAnsi="宋体" w:hint="eastAsia"/>
                <w:color w:val="000000"/>
                <w:szCs w:val="21"/>
              </w:rPr>
              <w:t>仅限于利口福、幸福西饼、哈根达斯、雪贝尔、美心、皇冠玛丽奥、面包新语、圣安娜、熊猫不走蛋糕</w:t>
            </w:r>
            <w:r>
              <w:rPr>
                <w:rFonts w:ascii="宋体" w:eastAsia="宋体" w:hAnsi="宋体" w:hint="eastAsia"/>
                <w:color w:val="000000"/>
                <w:szCs w:val="21"/>
              </w:rPr>
              <w:t>）</w:t>
            </w:r>
            <w:r>
              <w:rPr>
                <w:rFonts w:ascii="宋体" w:hAnsi="宋体" w:hint="eastAsia"/>
                <w:color w:val="000000"/>
                <w:szCs w:val="21"/>
              </w:rPr>
              <w:t>，</w:t>
            </w:r>
            <w:r>
              <w:rPr>
                <w:rFonts w:ascii="宋体" w:eastAsia="宋体" w:hAnsi="宋体" w:hint="eastAsia"/>
                <w:color w:val="000000"/>
                <w:szCs w:val="21"/>
              </w:rPr>
              <w:t>进行评分：以提供该项最高的数量作为评分基准（本项最高得10分，提供不足3家品牌不</w:t>
            </w:r>
            <w:r>
              <w:rPr>
                <w:rFonts w:ascii="宋体" w:eastAsia="宋体" w:hAnsi="宋体" w:hint="eastAsia"/>
                <w:color w:val="000000"/>
                <w:szCs w:val="21"/>
              </w:rPr>
              <w:lastRenderedPageBreak/>
              <w:t>得分；</w:t>
            </w:r>
          </w:p>
          <w:p w14:paraId="659848DC" w14:textId="77777777" w:rsidR="0035260E" w:rsidRDefault="00000000">
            <w:pPr>
              <w:spacing w:line="360" w:lineRule="auto"/>
              <w:jc w:val="left"/>
              <w:rPr>
                <w:rFonts w:ascii="宋体" w:eastAsia="宋体" w:hAnsi="宋体"/>
                <w:b/>
                <w:bCs/>
                <w:color w:val="000000"/>
                <w:szCs w:val="21"/>
              </w:rPr>
            </w:pPr>
            <w:r>
              <w:rPr>
                <w:rFonts w:ascii="宋体" w:eastAsia="宋体" w:hAnsi="宋体" w:hint="eastAsia"/>
                <w:b/>
                <w:bCs/>
                <w:color w:val="000000"/>
                <w:szCs w:val="21"/>
              </w:rPr>
              <w:t>每项报价得分</w:t>
            </w:r>
            <w:r>
              <w:rPr>
                <w:rFonts w:ascii="宋体" w:eastAsia="宋体" w:hAnsi="宋体"/>
                <w:b/>
                <w:bCs/>
                <w:color w:val="000000"/>
                <w:szCs w:val="21"/>
              </w:rPr>
              <w:t>=</w:t>
            </w:r>
            <w:r>
              <w:rPr>
                <w:rFonts w:ascii="宋体" w:eastAsia="宋体" w:hAnsi="宋体" w:hint="eastAsia"/>
                <w:b/>
                <w:bCs/>
                <w:color w:val="000000"/>
                <w:szCs w:val="21"/>
              </w:rPr>
              <w:t>（响应品牌（门店）数量</w:t>
            </w:r>
            <w:r>
              <w:rPr>
                <w:rFonts w:ascii="宋体" w:eastAsia="宋体" w:hAnsi="宋体"/>
                <w:b/>
                <w:bCs/>
                <w:color w:val="000000"/>
                <w:szCs w:val="21"/>
              </w:rPr>
              <w:t>/</w:t>
            </w:r>
            <w:r>
              <w:rPr>
                <w:rFonts w:ascii="宋体" w:eastAsia="宋体" w:hAnsi="宋体" w:hint="eastAsia"/>
                <w:b/>
                <w:bCs/>
                <w:color w:val="000000"/>
                <w:szCs w:val="21"/>
              </w:rPr>
              <w:t>基准数量）*10</w:t>
            </w:r>
          </w:p>
          <w:p w14:paraId="1E2FFCAF" w14:textId="77777777" w:rsidR="0035260E" w:rsidRDefault="00000000">
            <w:pPr>
              <w:spacing w:line="360" w:lineRule="auto"/>
              <w:jc w:val="left"/>
              <w:rPr>
                <w:rFonts w:ascii="宋体" w:eastAsia="宋体" w:hAnsi="宋体"/>
                <w:b/>
                <w:bCs/>
                <w:color w:val="000000"/>
                <w:szCs w:val="21"/>
              </w:rPr>
            </w:pPr>
            <w:r>
              <w:rPr>
                <w:rFonts w:ascii="宋体" w:eastAsia="宋体" w:hAnsi="宋体" w:hint="eastAsia"/>
                <w:b/>
                <w:bCs/>
                <w:color w:val="000000"/>
                <w:szCs w:val="21"/>
              </w:rPr>
              <w:t>注：1 .提供以下内容，包含</w:t>
            </w:r>
          </w:p>
          <w:p w14:paraId="31FD9A78" w14:textId="77777777" w:rsidR="0035260E" w:rsidRDefault="00000000">
            <w:pPr>
              <w:spacing w:line="360" w:lineRule="auto"/>
              <w:jc w:val="left"/>
              <w:rPr>
                <w:rFonts w:ascii="宋体" w:eastAsia="宋体" w:hAnsi="宋体"/>
                <w:b/>
                <w:bCs/>
                <w:color w:val="000000"/>
                <w:szCs w:val="21"/>
              </w:rPr>
            </w:pPr>
            <w:r>
              <w:rPr>
                <w:rFonts w:ascii="宋体" w:eastAsia="宋体" w:hAnsi="宋体" w:hint="eastAsia"/>
                <w:b/>
                <w:bCs/>
                <w:color w:val="000000"/>
                <w:szCs w:val="21"/>
              </w:rPr>
              <w:t>（1）线上兑换品牌数量及产品种类一览表（可线上下单、配送到家）；</w:t>
            </w:r>
          </w:p>
          <w:p w14:paraId="691BBFB7" w14:textId="77777777" w:rsidR="0035260E" w:rsidRDefault="00000000">
            <w:pPr>
              <w:spacing w:line="360" w:lineRule="auto"/>
              <w:jc w:val="left"/>
              <w:rPr>
                <w:rFonts w:ascii="宋体" w:eastAsia="宋体" w:hAnsi="宋体"/>
                <w:b/>
                <w:bCs/>
                <w:color w:val="000000"/>
                <w:szCs w:val="21"/>
              </w:rPr>
            </w:pPr>
            <w:r>
              <w:rPr>
                <w:rFonts w:ascii="宋体" w:eastAsia="宋体" w:hAnsi="宋体" w:hint="eastAsia"/>
                <w:b/>
                <w:bCs/>
                <w:color w:val="000000"/>
                <w:szCs w:val="21"/>
              </w:rPr>
              <w:t>（2）线下兑换品牌、门店数量及产品种类一览表；</w:t>
            </w:r>
          </w:p>
          <w:p w14:paraId="6896AC51" w14:textId="77777777" w:rsidR="0035260E" w:rsidRDefault="00000000">
            <w:pPr>
              <w:spacing w:line="360" w:lineRule="auto"/>
              <w:jc w:val="left"/>
              <w:rPr>
                <w:rFonts w:ascii="宋体" w:eastAsia="宋体" w:hAnsi="宋体"/>
                <w:b/>
                <w:bCs/>
                <w:color w:val="000000"/>
                <w:szCs w:val="21"/>
              </w:rPr>
            </w:pPr>
            <w:r>
              <w:rPr>
                <w:rFonts w:ascii="宋体" w:eastAsia="宋体" w:hAnsi="宋体" w:hint="eastAsia"/>
                <w:b/>
                <w:bCs/>
                <w:color w:val="000000"/>
                <w:szCs w:val="21"/>
              </w:rPr>
              <w:t>（3）广州地区线下兑换品牌、门店数量及产品种类一览表；</w:t>
            </w:r>
          </w:p>
          <w:p w14:paraId="775D7B49" w14:textId="07F892DC" w:rsidR="0035260E" w:rsidRDefault="00000000">
            <w:pPr>
              <w:spacing w:line="360" w:lineRule="auto"/>
              <w:jc w:val="left"/>
              <w:rPr>
                <w:rFonts w:ascii="宋体" w:eastAsia="宋体" w:hAnsi="宋体"/>
                <w:b/>
                <w:bCs/>
                <w:color w:val="000000"/>
                <w:szCs w:val="21"/>
              </w:rPr>
            </w:pPr>
            <w:r>
              <w:rPr>
                <w:rFonts w:ascii="宋体" w:eastAsia="宋体" w:hAnsi="宋体" w:hint="eastAsia"/>
                <w:b/>
                <w:bCs/>
                <w:color w:val="000000"/>
                <w:szCs w:val="21"/>
              </w:rPr>
              <w:t>（4）合作热门品牌</w:t>
            </w:r>
            <w:r w:rsidR="00012389">
              <w:rPr>
                <w:rFonts w:ascii="宋体" w:eastAsia="宋体" w:hAnsi="宋体" w:hint="eastAsia"/>
                <w:b/>
                <w:bCs/>
                <w:color w:val="000000"/>
                <w:szCs w:val="21"/>
              </w:rPr>
              <w:t>表</w:t>
            </w:r>
            <w:r>
              <w:rPr>
                <w:rFonts w:ascii="宋体" w:eastAsia="宋体" w:hAnsi="宋体" w:hint="eastAsia"/>
                <w:b/>
                <w:bCs/>
                <w:color w:val="000000"/>
                <w:szCs w:val="21"/>
              </w:rPr>
              <w:t>；</w:t>
            </w:r>
          </w:p>
          <w:p w14:paraId="41C665C0" w14:textId="77777777" w:rsidR="0035260E" w:rsidRDefault="00012389">
            <w:pPr>
              <w:spacing w:line="360" w:lineRule="auto"/>
              <w:jc w:val="left"/>
              <w:rPr>
                <w:rFonts w:ascii="宋体" w:eastAsia="宋体" w:hAnsi="宋体"/>
                <w:b/>
                <w:bCs/>
                <w:color w:val="000000"/>
                <w:szCs w:val="21"/>
              </w:rPr>
            </w:pPr>
            <w:r>
              <w:rPr>
                <w:rFonts w:ascii="宋体" w:eastAsia="宋体" w:hAnsi="宋体" w:hint="eastAsia"/>
                <w:b/>
                <w:bCs/>
                <w:color w:val="000000"/>
                <w:szCs w:val="21"/>
              </w:rPr>
              <w:t>（5）</w:t>
            </w:r>
            <w:r w:rsidR="00000000">
              <w:rPr>
                <w:rFonts w:ascii="宋体" w:eastAsia="宋体" w:hAnsi="宋体" w:hint="eastAsia"/>
                <w:b/>
                <w:bCs/>
                <w:color w:val="000000"/>
                <w:szCs w:val="21"/>
              </w:rPr>
              <w:t>提供供应商签署的有效品牌资源授权书或者合作协议（复印件盖章）或者</w:t>
            </w:r>
            <w:r w:rsidR="00000000">
              <w:rPr>
                <w:rFonts w:ascii="宋体" w:eastAsia="宋体" w:hAnsi="宋体"/>
                <w:b/>
                <w:bCs/>
              </w:rPr>
              <w:t>供应商承诺有相关合作协议</w:t>
            </w:r>
            <w:r w:rsidR="00000000">
              <w:rPr>
                <w:rFonts w:ascii="宋体" w:eastAsia="宋体" w:hAnsi="宋体" w:hint="eastAsia"/>
                <w:b/>
                <w:bCs/>
              </w:rPr>
              <w:t>（提供承诺函，格式自拟）</w:t>
            </w:r>
            <w:r w:rsidR="00000000">
              <w:rPr>
                <w:rFonts w:ascii="宋体" w:eastAsia="宋体" w:hAnsi="宋体" w:hint="eastAsia"/>
                <w:b/>
                <w:bCs/>
                <w:color w:val="000000"/>
                <w:szCs w:val="21"/>
              </w:rPr>
              <w:t>，未提供不得分，原件签订合同时备查。</w:t>
            </w:r>
          </w:p>
          <w:p w14:paraId="584F93E2" w14:textId="6BA5D333" w:rsidR="001E284D" w:rsidRDefault="001E284D">
            <w:pPr>
              <w:spacing w:line="360" w:lineRule="auto"/>
              <w:jc w:val="left"/>
              <w:rPr>
                <w:rFonts w:ascii="宋体" w:eastAsia="宋体" w:hAnsi="宋体" w:hint="eastAsia"/>
                <w:b/>
                <w:bCs/>
                <w:color w:val="000000"/>
                <w:szCs w:val="21"/>
              </w:rPr>
            </w:pPr>
            <w:r w:rsidRPr="001E284D">
              <w:rPr>
                <w:rFonts w:ascii="宋体" w:eastAsia="宋体" w:hAnsi="宋体" w:hint="eastAsia"/>
                <w:b/>
                <w:bCs/>
                <w:color w:val="000000"/>
                <w:szCs w:val="21"/>
              </w:rPr>
              <w:t>以上一览表请标注好序号，注意排版格式。</w:t>
            </w:r>
          </w:p>
        </w:tc>
        <w:tc>
          <w:tcPr>
            <w:tcW w:w="1072" w:type="dxa"/>
            <w:vAlign w:val="center"/>
          </w:tcPr>
          <w:p w14:paraId="7FE92262" w14:textId="77777777" w:rsidR="0035260E" w:rsidRDefault="00000000">
            <w:pPr>
              <w:spacing w:line="360" w:lineRule="auto"/>
              <w:jc w:val="center"/>
              <w:rPr>
                <w:rFonts w:ascii="宋体" w:eastAsia="宋体" w:hAnsi="宋体"/>
                <w:bCs/>
                <w:color w:val="000000"/>
                <w:szCs w:val="21"/>
              </w:rPr>
            </w:pPr>
            <w:r>
              <w:rPr>
                <w:rFonts w:ascii="宋体" w:eastAsia="宋体" w:hAnsi="宋体" w:hint="eastAsia"/>
                <w:bCs/>
                <w:color w:val="000000"/>
                <w:szCs w:val="21"/>
              </w:rPr>
              <w:lastRenderedPageBreak/>
              <w:t>4</w:t>
            </w:r>
            <w:r>
              <w:rPr>
                <w:rFonts w:ascii="宋体" w:eastAsia="宋体" w:hAnsi="宋体"/>
                <w:bCs/>
                <w:color w:val="000000"/>
                <w:szCs w:val="21"/>
              </w:rPr>
              <w:t>0</w:t>
            </w:r>
            <w:r>
              <w:rPr>
                <w:rFonts w:ascii="宋体" w:eastAsia="宋体" w:hAnsi="宋体" w:hint="eastAsia"/>
                <w:bCs/>
                <w:color w:val="000000"/>
                <w:szCs w:val="21"/>
              </w:rPr>
              <w:t>%</w:t>
            </w:r>
          </w:p>
        </w:tc>
      </w:tr>
      <w:tr w:rsidR="0035260E" w14:paraId="5A4087A2" w14:textId="77777777">
        <w:trPr>
          <w:trHeight w:val="552"/>
          <w:jc w:val="center"/>
        </w:trPr>
        <w:tc>
          <w:tcPr>
            <w:tcW w:w="8296" w:type="dxa"/>
            <w:gridSpan w:val="4"/>
            <w:vAlign w:val="center"/>
          </w:tcPr>
          <w:p w14:paraId="7B2BCC10" w14:textId="77777777" w:rsidR="0035260E" w:rsidRDefault="00000000">
            <w:pPr>
              <w:spacing w:line="360" w:lineRule="auto"/>
              <w:jc w:val="left"/>
              <w:rPr>
                <w:rFonts w:ascii="宋体" w:eastAsia="宋体" w:hAnsi="宋体"/>
                <w:color w:val="000000"/>
                <w:szCs w:val="21"/>
              </w:rPr>
            </w:pPr>
            <w:r>
              <w:rPr>
                <w:rFonts w:ascii="宋体" w:eastAsia="宋体" w:hAnsi="宋体" w:hint="eastAsia"/>
                <w:b/>
                <w:bCs/>
                <w:color w:val="000000"/>
                <w:szCs w:val="21"/>
              </w:rPr>
              <w:t>总得分=经</w:t>
            </w:r>
            <w:r>
              <w:rPr>
                <w:rFonts w:ascii="宋体" w:eastAsia="宋体" w:hAnsi="宋体" w:hint="eastAsia"/>
                <w:b/>
                <w:color w:val="000000"/>
                <w:szCs w:val="21"/>
              </w:rPr>
              <w:t>济性得分+适用性得分</w:t>
            </w:r>
          </w:p>
        </w:tc>
      </w:tr>
    </w:tbl>
    <w:p w14:paraId="78A03B92" w14:textId="77777777" w:rsidR="0035260E" w:rsidRDefault="00000000">
      <w:pPr>
        <w:pStyle w:val="af7"/>
        <w:numPr>
          <w:ilvl w:val="0"/>
          <w:numId w:val="8"/>
        </w:numPr>
        <w:spacing w:line="360" w:lineRule="auto"/>
        <w:ind w:firstLineChars="0"/>
        <w:rPr>
          <w:rFonts w:ascii="宋体" w:eastAsia="宋体" w:hAnsi="宋体"/>
          <w:b/>
          <w:u w:val="double"/>
        </w:rPr>
      </w:pPr>
      <w:r>
        <w:rPr>
          <w:rFonts w:ascii="宋体" w:eastAsia="宋体" w:hAnsi="宋体" w:hint="eastAsia"/>
          <w:b/>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361A5B8E" w14:textId="77777777" w:rsidR="0035260E" w:rsidRDefault="00000000">
      <w:pPr>
        <w:pStyle w:val="af7"/>
        <w:numPr>
          <w:ilvl w:val="0"/>
          <w:numId w:val="3"/>
        </w:numPr>
        <w:spacing w:line="360" w:lineRule="auto"/>
        <w:ind w:left="422" w:hangingChars="200" w:hanging="422"/>
        <w:rPr>
          <w:rStyle w:val="af5"/>
          <w:rFonts w:ascii="宋体" w:eastAsia="宋体" w:hAnsi="宋体"/>
          <w:bCs w:val="0"/>
        </w:rPr>
      </w:pPr>
      <w:r>
        <w:rPr>
          <w:rStyle w:val="af5"/>
          <w:rFonts w:ascii="宋体" w:eastAsia="宋体" w:hAnsi="宋体" w:hint="eastAsia"/>
          <w:bCs w:val="0"/>
        </w:rPr>
        <w:t>确定成交候选人</w:t>
      </w:r>
    </w:p>
    <w:p w14:paraId="2C3738D2" w14:textId="77777777" w:rsidR="0035260E" w:rsidRDefault="00000000">
      <w:pPr>
        <w:spacing w:line="360" w:lineRule="auto"/>
        <w:ind w:leftChars="400" w:left="840"/>
        <w:rPr>
          <w:rFonts w:ascii="宋体" w:eastAsia="宋体" w:hAnsi="宋体"/>
          <w:szCs w:val="21"/>
        </w:rPr>
      </w:pPr>
      <w:r>
        <w:rPr>
          <w:rFonts w:ascii="宋体" w:eastAsia="宋体" w:hAnsi="宋体" w:hint="eastAsia"/>
          <w:szCs w:val="21"/>
        </w:rPr>
        <w:t>本项目以其他成交的方式确定成交供应商，平台就其经济性得分、适用性得分相加得出其综合得分，推荐总得分排名第一的竞价供应商为第一成交候选人，排名第二的竞价供应商为第二成交候选人，以此类推。若得分相同，以提交时间前者优先推荐为成交候选人。</w:t>
      </w:r>
    </w:p>
    <w:p w14:paraId="5D8B88C9" w14:textId="77777777" w:rsidR="0035260E" w:rsidRDefault="00000000">
      <w:pPr>
        <w:pStyle w:val="af7"/>
        <w:numPr>
          <w:ilvl w:val="0"/>
          <w:numId w:val="3"/>
        </w:numPr>
        <w:spacing w:line="360" w:lineRule="auto"/>
        <w:ind w:firstLineChars="0"/>
        <w:rPr>
          <w:rFonts w:ascii="宋体" w:eastAsia="宋体" w:hAnsi="宋体"/>
          <w:b/>
          <w:szCs w:val="21"/>
        </w:rPr>
      </w:pPr>
      <w:r>
        <w:rPr>
          <w:rFonts w:ascii="宋体" w:eastAsia="宋体" w:hAnsi="宋体" w:hint="eastAsia"/>
          <w:b/>
          <w:szCs w:val="21"/>
        </w:rPr>
        <w:t>无效报价</w:t>
      </w:r>
    </w:p>
    <w:p w14:paraId="4D0B5F36" w14:textId="77777777" w:rsidR="0035260E" w:rsidRDefault="00000000">
      <w:pPr>
        <w:pStyle w:val="af7"/>
        <w:numPr>
          <w:ilvl w:val="0"/>
          <w:numId w:val="9"/>
        </w:numPr>
        <w:spacing w:line="360" w:lineRule="auto"/>
        <w:ind w:firstLineChars="0"/>
        <w:rPr>
          <w:rFonts w:ascii="宋体" w:eastAsia="宋体" w:hAnsi="宋体"/>
          <w:szCs w:val="21"/>
        </w:rPr>
      </w:pPr>
      <w:r>
        <w:rPr>
          <w:rFonts w:ascii="宋体" w:eastAsia="宋体" w:hAnsi="宋体" w:hint="eastAsia"/>
          <w:szCs w:val="21"/>
        </w:rPr>
        <w:t>参与竞价的供应商所报的每份蛋糕通兑卡总面额低于蛋糕卷最低面额的视为无效报价</w:t>
      </w:r>
      <w:r>
        <w:rPr>
          <w:rFonts w:ascii="宋体" w:eastAsia="宋体" w:hAnsi="宋体" w:hint="eastAsia"/>
        </w:rPr>
        <w:t>。</w:t>
      </w:r>
    </w:p>
    <w:p w14:paraId="48506C70" w14:textId="77777777" w:rsidR="0035260E" w:rsidRDefault="00000000">
      <w:pPr>
        <w:pStyle w:val="af7"/>
        <w:numPr>
          <w:ilvl w:val="0"/>
          <w:numId w:val="9"/>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bCs/>
          <w:szCs w:val="21"/>
        </w:rPr>
        <w:t>供应商须提供本项目要求的资质文件，如果不按公告规定或竞价文件要求等相关规定提供符合要求的资质文件，将被视为无效报价；</w:t>
      </w:r>
    </w:p>
    <w:p w14:paraId="505CEC03" w14:textId="77777777" w:rsidR="0035260E" w:rsidRDefault="00000000">
      <w:pPr>
        <w:pStyle w:val="af7"/>
        <w:numPr>
          <w:ilvl w:val="0"/>
          <w:numId w:val="9"/>
        </w:numPr>
        <w:spacing w:line="360" w:lineRule="auto"/>
        <w:ind w:firstLineChars="0"/>
        <w:rPr>
          <w:rFonts w:ascii="宋体" w:eastAsia="宋体" w:hAnsi="宋体"/>
          <w:szCs w:val="21"/>
        </w:rPr>
      </w:pPr>
      <w:r>
        <w:rPr>
          <w:rFonts w:ascii="宋体" w:eastAsia="宋体" w:hAnsi="宋体" w:hint="eastAsia"/>
          <w:szCs w:val="21"/>
        </w:rPr>
        <w:t>参与竞价的</w:t>
      </w:r>
      <w:r>
        <w:rPr>
          <w:rFonts w:ascii="宋体" w:eastAsia="宋体" w:hAnsi="宋体" w:hint="eastAsia"/>
          <w:bCs/>
          <w:szCs w:val="21"/>
        </w:rPr>
        <w:t>供应商须对本项目采购内容进行整体报价，任何只对其中一部分内容进行的报价都被视为无效报价。</w:t>
      </w:r>
    </w:p>
    <w:p w14:paraId="17D71B70" w14:textId="77777777" w:rsidR="0035260E" w:rsidRDefault="00000000">
      <w:pPr>
        <w:pStyle w:val="af7"/>
        <w:numPr>
          <w:ilvl w:val="0"/>
          <w:numId w:val="9"/>
        </w:numPr>
        <w:spacing w:line="360" w:lineRule="auto"/>
        <w:ind w:firstLineChars="0"/>
        <w:rPr>
          <w:rFonts w:ascii="宋体" w:eastAsia="宋体" w:hAnsi="宋体"/>
          <w:color w:val="4F81BD" w:themeColor="accent1"/>
          <w:szCs w:val="21"/>
        </w:rPr>
      </w:pPr>
      <w:r>
        <w:rPr>
          <w:rFonts w:ascii="宋体" w:eastAsia="宋体" w:hAnsi="宋体"/>
          <w:u w:val="double"/>
        </w:rPr>
        <w:t>报价表</w:t>
      </w:r>
      <w:r>
        <w:rPr>
          <w:rFonts w:ascii="宋体" w:eastAsia="宋体" w:hAnsi="宋体" w:hint="eastAsia"/>
          <w:u w:val="double"/>
        </w:rPr>
        <w:t>以及有报价供应商落款的报价文件</w:t>
      </w:r>
      <w:r>
        <w:rPr>
          <w:rFonts w:ascii="宋体" w:eastAsia="宋体" w:hAnsi="宋体"/>
          <w:u w:val="double"/>
        </w:rPr>
        <w:t>必须加盖</w:t>
      </w:r>
      <w:r>
        <w:rPr>
          <w:rFonts w:ascii="宋体" w:eastAsia="宋体" w:hAnsi="宋体" w:hint="eastAsia"/>
          <w:u w:val="double"/>
        </w:rPr>
        <w:t>报价供应商</w:t>
      </w:r>
      <w:r>
        <w:rPr>
          <w:rFonts w:ascii="宋体" w:eastAsia="宋体" w:hAnsi="宋体"/>
          <w:u w:val="double"/>
        </w:rPr>
        <w:t>公章，否则视为无效报价</w:t>
      </w:r>
      <w:r>
        <w:rPr>
          <w:rFonts w:ascii="宋体" w:eastAsia="宋体" w:hAnsi="宋体" w:hint="eastAsia"/>
          <w:color w:val="4F81BD" w:themeColor="accent1"/>
        </w:rPr>
        <w:t>；</w:t>
      </w:r>
    </w:p>
    <w:p w14:paraId="32446431" w14:textId="77777777" w:rsidR="0035260E" w:rsidRDefault="00000000">
      <w:pPr>
        <w:pStyle w:val="af"/>
        <w:numPr>
          <w:ilvl w:val="0"/>
          <w:numId w:val="9"/>
        </w:numPr>
        <w:shd w:val="clear" w:color="auto" w:fill="FFFFFF"/>
        <w:spacing w:before="0" w:beforeAutospacing="0" w:after="0" w:afterAutospacing="0" w:line="360" w:lineRule="auto"/>
        <w:jc w:val="both"/>
        <w:rPr>
          <w:sz w:val="21"/>
          <w:szCs w:val="21"/>
        </w:rPr>
      </w:pPr>
      <w:r>
        <w:rPr>
          <w:sz w:val="21"/>
          <w:szCs w:val="21"/>
        </w:rPr>
        <w:lastRenderedPageBreak/>
        <w:t>大写金额和小写金额不一致的，以大写金额为准；单价金额小数点或者百分比有明显错位的，以报价表的总价为准，并修改单价；总价金额与按单价汇总金额不一致的，以单价金额计算结果为准</w:t>
      </w:r>
      <w:r>
        <w:rPr>
          <w:rFonts w:hint="eastAsia"/>
          <w:sz w:val="21"/>
          <w:szCs w:val="21"/>
        </w:rPr>
        <w:t>，</w:t>
      </w:r>
      <w:r>
        <w:rPr>
          <w:rFonts w:hint="eastAsia"/>
          <w:b/>
          <w:bCs/>
          <w:color w:val="000000"/>
          <w:sz w:val="21"/>
          <w:szCs w:val="21"/>
          <w:shd w:val="clear" w:color="auto" w:fill="FFFFFF"/>
        </w:rPr>
        <w:t>不接受总价优惠折扣形式的报价，供应商应将对项目的优惠直接在清单报价中体现出来。</w:t>
      </w:r>
      <w:r>
        <w:rPr>
          <w:rFonts w:hint="eastAsia"/>
          <w:sz w:val="21"/>
          <w:szCs w:val="21"/>
        </w:rPr>
        <w:t>如果供应商不接受对其错误的更正，其报价将被视为无效报价；</w:t>
      </w:r>
    </w:p>
    <w:p w14:paraId="04C470BD" w14:textId="77777777" w:rsidR="0035260E" w:rsidRDefault="00000000">
      <w:pPr>
        <w:pStyle w:val="af"/>
        <w:numPr>
          <w:ilvl w:val="0"/>
          <w:numId w:val="9"/>
        </w:numPr>
        <w:shd w:val="clear" w:color="auto" w:fill="FFFFFF"/>
        <w:spacing w:before="0" w:beforeAutospacing="0" w:after="0" w:afterAutospacing="0" w:line="360" w:lineRule="auto"/>
        <w:jc w:val="both"/>
        <w:rPr>
          <w:b/>
          <w:bCs/>
          <w:sz w:val="21"/>
          <w:szCs w:val="21"/>
          <w:u w:val="double"/>
        </w:rPr>
      </w:pPr>
      <w:r>
        <w:rPr>
          <w:rFonts w:hint="eastAsia"/>
          <w:b/>
          <w:bCs/>
          <w:sz w:val="21"/>
          <w:szCs w:val="21"/>
          <w:u w:val="double"/>
        </w:rPr>
        <w:t>按有关法律、法规、规章属于报价无效的。</w:t>
      </w:r>
    </w:p>
    <w:p w14:paraId="7F25BA54" w14:textId="77777777" w:rsidR="0035260E" w:rsidRDefault="00000000">
      <w:pPr>
        <w:pStyle w:val="af"/>
        <w:numPr>
          <w:ilvl w:val="0"/>
          <w:numId w:val="9"/>
        </w:numPr>
        <w:shd w:val="clear" w:color="auto" w:fill="FFFFFF"/>
        <w:spacing w:before="0" w:beforeAutospacing="0" w:after="0" w:afterAutospacing="0" w:line="360" w:lineRule="auto"/>
        <w:jc w:val="both"/>
        <w:rPr>
          <w:sz w:val="21"/>
          <w:szCs w:val="21"/>
        </w:rPr>
      </w:pPr>
      <w:r>
        <w:rPr>
          <w:rFonts w:hint="eastAsia"/>
          <w:b/>
          <w:sz w:val="21"/>
          <w:szCs w:val="21"/>
        </w:rPr>
        <w:t>有下列情形之一的，视为串通竞价，其报价无效：</w:t>
      </w:r>
    </w:p>
    <w:p w14:paraId="656A2724" w14:textId="77777777" w:rsidR="0035260E" w:rsidRDefault="00000000">
      <w:pPr>
        <w:pStyle w:val="af7"/>
        <w:widowControl/>
        <w:numPr>
          <w:ilvl w:val="2"/>
          <w:numId w:val="10"/>
        </w:numPr>
        <w:spacing w:line="360" w:lineRule="auto"/>
        <w:ind w:firstLineChars="0"/>
        <w:rPr>
          <w:rFonts w:ascii="宋体" w:eastAsia="宋体" w:hAnsi="宋体"/>
          <w:szCs w:val="21"/>
        </w:rPr>
      </w:pPr>
      <w:r>
        <w:rPr>
          <w:rFonts w:ascii="宋体" w:eastAsia="宋体" w:hAnsi="宋体" w:hint="eastAsia"/>
          <w:szCs w:val="21"/>
        </w:rPr>
        <w:t>存在单位负责人为同一人或存在控股、管理关系的不同单位参与同一竞价项目；</w:t>
      </w:r>
    </w:p>
    <w:p w14:paraId="346C8F62" w14:textId="77777777" w:rsidR="0035260E" w:rsidRDefault="00000000">
      <w:pPr>
        <w:pStyle w:val="af7"/>
        <w:widowControl/>
        <w:numPr>
          <w:ilvl w:val="2"/>
          <w:numId w:val="10"/>
        </w:numPr>
        <w:spacing w:line="360" w:lineRule="auto"/>
        <w:ind w:firstLineChars="0"/>
        <w:rPr>
          <w:rFonts w:ascii="宋体" w:eastAsia="宋体" w:hAnsi="宋体"/>
          <w:szCs w:val="21"/>
        </w:rPr>
      </w:pPr>
      <w:r>
        <w:rPr>
          <w:rFonts w:ascii="宋体" w:eastAsia="宋体" w:hAnsi="宋体" w:hint="eastAsia"/>
          <w:szCs w:val="21"/>
        </w:rPr>
        <w:t>不同供应商的响应文件由同一单位或者个人编制；</w:t>
      </w:r>
    </w:p>
    <w:p w14:paraId="43C56D61" w14:textId="77777777" w:rsidR="0035260E" w:rsidRDefault="00000000">
      <w:pPr>
        <w:pStyle w:val="af7"/>
        <w:widowControl/>
        <w:numPr>
          <w:ilvl w:val="2"/>
          <w:numId w:val="10"/>
        </w:numPr>
        <w:spacing w:line="360" w:lineRule="auto"/>
        <w:ind w:firstLineChars="0"/>
        <w:rPr>
          <w:rFonts w:ascii="宋体" w:eastAsia="宋体" w:hAnsi="宋体"/>
          <w:szCs w:val="21"/>
        </w:rPr>
      </w:pPr>
      <w:r>
        <w:rPr>
          <w:rFonts w:ascii="宋体" w:eastAsia="宋体" w:hAnsi="宋体" w:hint="eastAsia"/>
          <w:szCs w:val="21"/>
        </w:rPr>
        <w:t>不同供应商委托同一单位或者个人办理竞价事宜；</w:t>
      </w:r>
    </w:p>
    <w:p w14:paraId="080206B9" w14:textId="77777777" w:rsidR="0035260E" w:rsidRDefault="00000000">
      <w:pPr>
        <w:pStyle w:val="af7"/>
        <w:widowControl/>
        <w:numPr>
          <w:ilvl w:val="2"/>
          <w:numId w:val="10"/>
        </w:numPr>
        <w:spacing w:line="360" w:lineRule="auto"/>
        <w:ind w:firstLineChars="0"/>
        <w:rPr>
          <w:rFonts w:ascii="宋体" w:eastAsia="宋体" w:hAnsi="宋体"/>
          <w:szCs w:val="21"/>
        </w:rPr>
      </w:pPr>
      <w:r>
        <w:rPr>
          <w:rFonts w:ascii="宋体" w:eastAsia="宋体" w:hAnsi="宋体" w:hint="eastAsia"/>
          <w:szCs w:val="21"/>
        </w:rPr>
        <w:t>不同供应商使用同一IP地址参与竞价；</w:t>
      </w:r>
    </w:p>
    <w:p w14:paraId="50C88A93" w14:textId="77777777" w:rsidR="0035260E" w:rsidRDefault="00000000">
      <w:pPr>
        <w:pStyle w:val="af7"/>
        <w:widowControl/>
        <w:numPr>
          <w:ilvl w:val="2"/>
          <w:numId w:val="10"/>
        </w:numPr>
        <w:spacing w:line="360" w:lineRule="auto"/>
        <w:ind w:firstLineChars="0"/>
        <w:rPr>
          <w:rFonts w:ascii="宋体" w:eastAsia="宋体" w:hAnsi="宋体"/>
          <w:szCs w:val="21"/>
        </w:rPr>
      </w:pPr>
      <w:r>
        <w:rPr>
          <w:rFonts w:ascii="宋体" w:eastAsia="宋体" w:hAnsi="宋体" w:hint="eastAsia"/>
          <w:szCs w:val="21"/>
        </w:rPr>
        <w:t>不同供应商的响应文件载明的项目管理成员或者联系人员为同一人；</w:t>
      </w:r>
    </w:p>
    <w:p w14:paraId="3878F90D" w14:textId="77777777" w:rsidR="0035260E" w:rsidRDefault="00000000">
      <w:pPr>
        <w:pStyle w:val="af7"/>
        <w:widowControl/>
        <w:numPr>
          <w:ilvl w:val="2"/>
          <w:numId w:val="10"/>
        </w:numPr>
        <w:spacing w:line="360" w:lineRule="auto"/>
        <w:ind w:firstLineChars="0"/>
        <w:rPr>
          <w:rFonts w:ascii="宋体" w:eastAsia="宋体" w:hAnsi="宋体"/>
          <w:szCs w:val="21"/>
        </w:rPr>
      </w:pPr>
      <w:r>
        <w:rPr>
          <w:rFonts w:ascii="宋体" w:eastAsia="宋体" w:hAnsi="宋体" w:hint="eastAsia"/>
          <w:szCs w:val="21"/>
        </w:rPr>
        <w:t>不同供应商的响应文件异常一致或者报价呈规律性差异；</w:t>
      </w:r>
    </w:p>
    <w:p w14:paraId="13F744C9" w14:textId="77777777" w:rsidR="0035260E" w:rsidRDefault="00000000">
      <w:pPr>
        <w:pStyle w:val="af7"/>
        <w:widowControl/>
        <w:numPr>
          <w:ilvl w:val="2"/>
          <w:numId w:val="10"/>
        </w:numPr>
        <w:spacing w:line="360" w:lineRule="auto"/>
        <w:ind w:firstLineChars="0"/>
        <w:rPr>
          <w:rFonts w:ascii="宋体" w:eastAsia="宋体" w:hAnsi="宋体"/>
          <w:szCs w:val="21"/>
        </w:rPr>
      </w:pPr>
      <w:r>
        <w:rPr>
          <w:rFonts w:ascii="宋体" w:eastAsia="宋体" w:hAnsi="宋体" w:hint="eastAsia"/>
          <w:szCs w:val="21"/>
        </w:rPr>
        <w:t>不同供应商的响应文件相互混淆；</w:t>
      </w:r>
    </w:p>
    <w:p w14:paraId="10169D6D" w14:textId="77777777" w:rsidR="0035260E" w:rsidRDefault="00000000">
      <w:pPr>
        <w:pStyle w:val="af7"/>
        <w:widowControl/>
        <w:numPr>
          <w:ilvl w:val="2"/>
          <w:numId w:val="10"/>
        </w:numPr>
        <w:spacing w:line="360" w:lineRule="auto"/>
        <w:ind w:firstLineChars="0"/>
        <w:rPr>
          <w:rFonts w:ascii="宋体" w:eastAsia="宋体" w:hAnsi="宋体"/>
          <w:szCs w:val="21"/>
        </w:rPr>
      </w:pPr>
      <w:r>
        <w:rPr>
          <w:rFonts w:ascii="宋体" w:eastAsia="宋体" w:hAnsi="宋体" w:hint="eastAsia"/>
          <w:szCs w:val="21"/>
        </w:rPr>
        <w:t>不同供应商的平台使用费从同一单位或者个人的账户转出；</w:t>
      </w:r>
    </w:p>
    <w:p w14:paraId="4EA2203C" w14:textId="77777777" w:rsidR="0035260E" w:rsidRDefault="00000000">
      <w:pPr>
        <w:pStyle w:val="af7"/>
        <w:numPr>
          <w:ilvl w:val="0"/>
          <w:numId w:val="3"/>
        </w:numPr>
        <w:spacing w:line="360" w:lineRule="auto"/>
        <w:ind w:firstLineChars="0"/>
        <w:rPr>
          <w:rFonts w:ascii="宋体" w:eastAsia="宋体" w:hAnsi="宋体"/>
          <w:szCs w:val="21"/>
        </w:rPr>
      </w:pPr>
      <w:r>
        <w:rPr>
          <w:rFonts w:ascii="宋体" w:eastAsia="宋体" w:hAnsi="宋体" w:hint="eastAsia"/>
          <w:b/>
          <w:szCs w:val="21"/>
        </w:rPr>
        <w:t>竞价活动失败</w:t>
      </w:r>
    </w:p>
    <w:p w14:paraId="3CBB7C22" w14:textId="77777777" w:rsidR="0035260E" w:rsidRDefault="00000000">
      <w:pPr>
        <w:pStyle w:val="af7"/>
        <w:numPr>
          <w:ilvl w:val="0"/>
          <w:numId w:val="11"/>
        </w:numPr>
        <w:spacing w:line="360" w:lineRule="auto"/>
        <w:ind w:left="851" w:firstLineChars="0" w:hanging="425"/>
        <w:rPr>
          <w:rFonts w:ascii="宋体" w:eastAsia="宋体" w:hAnsi="宋体"/>
          <w:szCs w:val="21"/>
        </w:rPr>
      </w:pPr>
      <w:r>
        <w:rPr>
          <w:rFonts w:ascii="宋体" w:eastAsia="宋体" w:hAnsi="宋体" w:hint="eastAsia"/>
          <w:szCs w:val="21"/>
        </w:rPr>
        <w:t>出现下列情况的，竞价活动失败：</w:t>
      </w:r>
    </w:p>
    <w:p w14:paraId="7F95F220" w14:textId="77777777" w:rsidR="0035260E" w:rsidRDefault="00000000">
      <w:pPr>
        <w:pStyle w:val="af7"/>
        <w:numPr>
          <w:ilvl w:val="0"/>
          <w:numId w:val="12"/>
        </w:numPr>
        <w:spacing w:line="360" w:lineRule="auto"/>
        <w:ind w:left="1276" w:firstLineChars="0" w:hanging="425"/>
        <w:rPr>
          <w:rFonts w:ascii="宋体" w:eastAsia="宋体" w:hAnsi="宋体"/>
          <w:szCs w:val="21"/>
        </w:rPr>
      </w:pPr>
      <w:r>
        <w:rPr>
          <w:rFonts w:ascii="宋体" w:eastAsia="宋体" w:hAnsi="宋体" w:hint="eastAsia"/>
          <w:szCs w:val="21"/>
        </w:rPr>
        <w:t>有效报名供应商不足3家；</w:t>
      </w:r>
    </w:p>
    <w:p w14:paraId="3676A44C" w14:textId="77777777" w:rsidR="0035260E" w:rsidRDefault="00000000">
      <w:pPr>
        <w:pStyle w:val="af7"/>
        <w:numPr>
          <w:ilvl w:val="0"/>
          <w:numId w:val="12"/>
        </w:numPr>
        <w:spacing w:line="360" w:lineRule="auto"/>
        <w:ind w:left="1276" w:firstLineChars="0" w:hanging="425"/>
        <w:rPr>
          <w:rFonts w:ascii="宋体" w:eastAsia="宋体" w:hAnsi="宋体"/>
          <w:szCs w:val="21"/>
        </w:rPr>
      </w:pPr>
      <w:r>
        <w:rPr>
          <w:rFonts w:ascii="宋体" w:eastAsia="宋体" w:hAnsi="宋体" w:hint="eastAsia"/>
          <w:szCs w:val="21"/>
        </w:rPr>
        <w:t>有效报价供应商不足3家。</w:t>
      </w:r>
    </w:p>
    <w:p w14:paraId="0089B607" w14:textId="77777777" w:rsidR="0035260E" w:rsidRDefault="00000000">
      <w:pPr>
        <w:pStyle w:val="af7"/>
        <w:numPr>
          <w:ilvl w:val="0"/>
          <w:numId w:val="11"/>
        </w:numPr>
        <w:spacing w:line="360" w:lineRule="auto"/>
        <w:ind w:leftChars="200" w:left="840" w:firstLineChars="0"/>
        <w:rPr>
          <w:rFonts w:ascii="宋体" w:eastAsia="宋体" w:hAnsi="宋体"/>
          <w:szCs w:val="21"/>
        </w:rPr>
      </w:pPr>
      <w:r>
        <w:rPr>
          <w:rFonts w:ascii="宋体" w:eastAsia="宋体" w:hAnsi="宋体"/>
          <w:szCs w:val="21"/>
        </w:rPr>
        <w:t>出现影响采购公正的违法、违规行为的</w:t>
      </w:r>
      <w:r>
        <w:rPr>
          <w:rFonts w:ascii="宋体" w:eastAsia="宋体" w:hAnsi="宋体" w:hint="eastAsia"/>
          <w:szCs w:val="21"/>
        </w:rPr>
        <w:t>；</w:t>
      </w:r>
    </w:p>
    <w:p w14:paraId="3E18E9C8" w14:textId="77777777" w:rsidR="0035260E" w:rsidRDefault="00000000">
      <w:pPr>
        <w:pStyle w:val="af7"/>
        <w:numPr>
          <w:ilvl w:val="0"/>
          <w:numId w:val="11"/>
        </w:numPr>
        <w:spacing w:line="360" w:lineRule="auto"/>
        <w:ind w:leftChars="200" w:left="840" w:firstLineChars="0"/>
        <w:rPr>
          <w:rFonts w:ascii="宋体" w:eastAsia="宋体" w:hAnsi="宋体"/>
          <w:szCs w:val="21"/>
        </w:rPr>
      </w:pPr>
      <w:r>
        <w:rPr>
          <w:rFonts w:ascii="宋体" w:eastAsia="宋体" w:hAnsi="宋体"/>
          <w:szCs w:val="21"/>
        </w:rPr>
        <w:t>因重大变故，采购任务取消的</w:t>
      </w:r>
      <w:r>
        <w:rPr>
          <w:rFonts w:ascii="宋体" w:eastAsia="宋体" w:hAnsi="宋体" w:hint="eastAsia"/>
          <w:szCs w:val="21"/>
        </w:rPr>
        <w:t>；</w:t>
      </w:r>
    </w:p>
    <w:p w14:paraId="5CCD832F" w14:textId="77777777" w:rsidR="0035260E" w:rsidRDefault="00000000">
      <w:pPr>
        <w:pStyle w:val="af7"/>
        <w:numPr>
          <w:ilvl w:val="0"/>
          <w:numId w:val="3"/>
        </w:numPr>
        <w:spacing w:line="360" w:lineRule="auto"/>
        <w:ind w:firstLineChars="0"/>
        <w:rPr>
          <w:rFonts w:ascii="宋体" w:eastAsia="宋体" w:hAnsi="宋体"/>
          <w:b/>
          <w:szCs w:val="21"/>
        </w:rPr>
      </w:pPr>
      <w:r>
        <w:rPr>
          <w:rFonts w:ascii="宋体" w:eastAsia="宋体" w:hAnsi="宋体" w:hint="eastAsia"/>
          <w:b/>
          <w:szCs w:val="21"/>
        </w:rPr>
        <w:t>使用费</w:t>
      </w:r>
    </w:p>
    <w:p w14:paraId="532E8C19" w14:textId="77777777" w:rsidR="0035260E" w:rsidRDefault="00000000">
      <w:pPr>
        <w:pStyle w:val="af7"/>
        <w:numPr>
          <w:ilvl w:val="0"/>
          <w:numId w:val="13"/>
        </w:numPr>
        <w:spacing w:line="360" w:lineRule="auto"/>
        <w:ind w:firstLineChars="0"/>
        <w:rPr>
          <w:rFonts w:ascii="宋体" w:eastAsia="宋体" w:hAnsi="宋体"/>
        </w:rPr>
      </w:pPr>
      <w:r>
        <w:rPr>
          <w:rFonts w:ascii="宋体" w:eastAsia="宋体" w:hAnsi="宋体" w:hint="eastAsia"/>
        </w:rPr>
        <w:t>成交供应商须向平台服务商云采链线上采购一体化平台缴纳平台使用费，金额为预算金额的1.5%</w:t>
      </w:r>
      <w:r>
        <w:rPr>
          <w:rFonts w:ascii="宋体" w:eastAsia="宋体" w:hAnsi="宋体" w:hint="eastAsia"/>
          <w:b/>
        </w:rPr>
        <w:t>（小数点后面四舍五入取整数）</w:t>
      </w:r>
      <w:r>
        <w:rPr>
          <w:rFonts w:ascii="宋体" w:eastAsia="宋体" w:hAnsi="宋体" w:hint="eastAsia"/>
        </w:rPr>
        <w:t>。</w:t>
      </w:r>
    </w:p>
    <w:p w14:paraId="3BC175BF" w14:textId="77777777" w:rsidR="0035260E" w:rsidRDefault="00000000">
      <w:pPr>
        <w:pStyle w:val="af7"/>
        <w:numPr>
          <w:ilvl w:val="0"/>
          <w:numId w:val="13"/>
        </w:numPr>
        <w:spacing w:line="360" w:lineRule="auto"/>
        <w:ind w:firstLineChars="0"/>
        <w:rPr>
          <w:rFonts w:ascii="宋体" w:eastAsia="宋体" w:hAnsi="宋体"/>
        </w:rPr>
      </w:pPr>
      <w:r>
        <w:rPr>
          <w:rFonts w:ascii="宋体" w:eastAsia="宋体" w:hAnsi="宋体" w:hint="eastAsia"/>
        </w:rPr>
        <w:t>成交供应商无正当理由放弃成交资格的必须按竞价公告等相关规定缴纳相应的平台使用费；</w:t>
      </w:r>
    </w:p>
    <w:p w14:paraId="07CEF1FD" w14:textId="77777777" w:rsidR="0035260E" w:rsidRDefault="00000000">
      <w:pPr>
        <w:pStyle w:val="af7"/>
        <w:numPr>
          <w:ilvl w:val="0"/>
          <w:numId w:val="13"/>
        </w:numPr>
        <w:spacing w:line="360" w:lineRule="auto"/>
        <w:ind w:firstLineChars="0"/>
        <w:rPr>
          <w:rFonts w:ascii="宋体" w:eastAsia="宋体" w:hAnsi="宋体"/>
        </w:rPr>
      </w:pPr>
      <w:r>
        <w:rPr>
          <w:rFonts w:ascii="宋体" w:eastAsia="宋体" w:hAnsi="宋体" w:hint="eastAsia"/>
          <w:szCs w:val="21"/>
        </w:rPr>
        <w:t>如确实因不可抗力放弃成交资格的，应在不可抗力发生后三个工作日内予以通知采购代理机构并提供相关的证明；如逾期，采购代理机构不予退还平台使用费；</w:t>
      </w:r>
    </w:p>
    <w:p w14:paraId="292622F8" w14:textId="77777777" w:rsidR="0035260E" w:rsidRDefault="00000000">
      <w:pPr>
        <w:pStyle w:val="af7"/>
        <w:widowControl/>
        <w:numPr>
          <w:ilvl w:val="0"/>
          <w:numId w:val="3"/>
        </w:numPr>
        <w:spacing w:line="360" w:lineRule="auto"/>
        <w:ind w:firstLineChars="0"/>
        <w:rPr>
          <w:rFonts w:ascii="宋体" w:eastAsia="宋体" w:hAnsi="宋体"/>
          <w:b/>
        </w:rPr>
      </w:pPr>
      <w:r>
        <w:rPr>
          <w:rFonts w:ascii="宋体" w:eastAsia="宋体" w:hAnsi="宋体" w:hint="eastAsia"/>
          <w:b/>
        </w:rPr>
        <w:t>联系方式</w:t>
      </w:r>
    </w:p>
    <w:p w14:paraId="37185671" w14:textId="77777777" w:rsidR="0035260E" w:rsidRDefault="00000000">
      <w:pPr>
        <w:pStyle w:val="af7"/>
        <w:widowControl/>
        <w:spacing w:line="360" w:lineRule="auto"/>
        <w:ind w:left="420" w:firstLineChars="0" w:firstLine="0"/>
        <w:rPr>
          <w:rFonts w:ascii="宋体" w:eastAsia="宋体" w:hAnsi="宋体"/>
        </w:rPr>
      </w:pPr>
      <w:r>
        <w:rPr>
          <w:rFonts w:ascii="宋体" w:eastAsia="宋体" w:hAnsi="宋体"/>
        </w:rPr>
        <w:t>扫码关注微信公众号“云采链互联服务平台”，即可在线咨询相关事项</w:t>
      </w:r>
      <w:r>
        <w:rPr>
          <w:rFonts w:ascii="宋体" w:eastAsia="宋体" w:hAnsi="宋体" w:hint="eastAsia"/>
        </w:rPr>
        <w:t>；</w:t>
      </w:r>
    </w:p>
    <w:p w14:paraId="3BB8F86E" w14:textId="77777777" w:rsidR="0035260E" w:rsidRDefault="00000000">
      <w:pPr>
        <w:pStyle w:val="af7"/>
        <w:widowControl/>
        <w:spacing w:line="360" w:lineRule="auto"/>
        <w:ind w:left="420" w:firstLineChars="0" w:firstLine="0"/>
        <w:jc w:val="center"/>
        <w:rPr>
          <w:rFonts w:ascii="宋体" w:eastAsia="宋体" w:hAnsi="宋体"/>
          <w:b/>
        </w:rPr>
      </w:pPr>
      <w:r>
        <w:rPr>
          <w:rFonts w:ascii="宋体" w:eastAsia="宋体" w:hAnsi="宋体" w:hint="eastAsia"/>
          <w:noProof/>
        </w:rPr>
        <w:lastRenderedPageBreak/>
        <w:drawing>
          <wp:inline distT="0" distB="0" distL="0" distR="0" wp14:anchorId="67B12B4E" wp14:editId="12D74DBE">
            <wp:extent cx="1390650" cy="1390650"/>
            <wp:effectExtent l="0" t="0" r="0" b="0"/>
            <wp:docPr id="7" name="图片 7"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1\AppData\Local\Temp\360zip$Temp\360$2\智采公众号8cm.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r>
        <w:rPr>
          <w:rFonts w:ascii="宋体" w:eastAsia="宋体" w:hAnsi="宋体"/>
          <w:b/>
        </w:rPr>
        <w:br w:type="page"/>
      </w:r>
    </w:p>
    <w:p w14:paraId="421F6376" w14:textId="77777777" w:rsidR="0035260E" w:rsidRDefault="00000000">
      <w:pPr>
        <w:snapToGrid w:val="0"/>
        <w:spacing w:line="360" w:lineRule="auto"/>
        <w:jc w:val="center"/>
        <w:outlineLvl w:val="0"/>
        <w:rPr>
          <w:rFonts w:ascii="宋体" w:eastAsia="宋体" w:hAnsi="宋体"/>
          <w:color w:val="FF0000"/>
          <w:sz w:val="28"/>
          <w:szCs w:val="28"/>
        </w:rPr>
      </w:pPr>
      <w:bookmarkStart w:id="1" w:name="_Toc512613206"/>
      <w:bookmarkStart w:id="2" w:name="_Toc502845064"/>
      <w:r>
        <w:rPr>
          <w:rFonts w:ascii="宋体" w:eastAsia="宋体" w:hAnsi="宋体" w:hint="eastAsia"/>
          <w:b/>
          <w:bCs/>
          <w:sz w:val="32"/>
          <w:szCs w:val="32"/>
        </w:rPr>
        <w:lastRenderedPageBreak/>
        <w:t>第二章  用户需求书</w:t>
      </w:r>
      <w:bookmarkEnd w:id="1"/>
      <w:bookmarkEnd w:id="2"/>
    </w:p>
    <w:p w14:paraId="493774FE" w14:textId="77777777" w:rsidR="0035260E" w:rsidRDefault="00000000">
      <w:pPr>
        <w:snapToGrid w:val="0"/>
        <w:spacing w:line="360" w:lineRule="auto"/>
        <w:ind w:left="517" w:hangingChars="245" w:hanging="517"/>
        <w:rPr>
          <w:rFonts w:ascii="宋体" w:eastAsia="宋体" w:hAnsi="宋体"/>
          <w:b/>
          <w:bCs/>
        </w:rPr>
      </w:pPr>
      <w:r>
        <w:rPr>
          <w:rFonts w:ascii="宋体" w:eastAsia="宋体" w:hAnsi="宋体" w:hint="eastAsia"/>
          <w:b/>
          <w:bCs/>
        </w:rPr>
        <w:t>说明：</w:t>
      </w:r>
    </w:p>
    <w:p w14:paraId="6F9006EB" w14:textId="77777777" w:rsidR="0035260E" w:rsidRDefault="00000000">
      <w:pPr>
        <w:numPr>
          <w:ilvl w:val="0"/>
          <w:numId w:val="14"/>
        </w:numPr>
        <w:snapToGrid w:val="0"/>
        <w:spacing w:line="360" w:lineRule="auto"/>
        <w:rPr>
          <w:rFonts w:ascii="宋体" w:eastAsia="宋体" w:hAnsi="宋体"/>
          <w:b/>
          <w:bCs/>
        </w:rPr>
      </w:pPr>
      <w:r>
        <w:rPr>
          <w:rFonts w:ascii="宋体" w:eastAsia="宋体" w:hAnsi="宋体" w:hint="eastAsia"/>
          <w:b/>
          <w:bCs/>
        </w:rPr>
        <w:t xml:space="preserve">响应供应商须对本项目进行整体响应，任何只对其中一部分进行的响应都被视为无效响应。 </w:t>
      </w:r>
    </w:p>
    <w:p w14:paraId="03664CA0" w14:textId="77777777" w:rsidR="0035260E" w:rsidRDefault="00000000">
      <w:pPr>
        <w:pStyle w:val="a7"/>
        <w:numPr>
          <w:ilvl w:val="0"/>
          <w:numId w:val="15"/>
        </w:numPr>
        <w:tabs>
          <w:tab w:val="left" w:pos="540"/>
        </w:tabs>
        <w:adjustRightInd w:val="0"/>
        <w:snapToGrid w:val="0"/>
        <w:spacing w:line="360" w:lineRule="auto"/>
        <w:rPr>
          <w:rFonts w:hAnsi="宋体"/>
          <w:b/>
          <w:bCs/>
          <w:sz w:val="21"/>
        </w:rPr>
      </w:pPr>
      <w:r>
        <w:rPr>
          <w:rFonts w:hAnsi="宋体" w:hint="eastAsia"/>
          <w:b/>
          <w:bCs/>
          <w:sz w:val="21"/>
        </w:rPr>
        <w:t>项目一览表</w:t>
      </w:r>
    </w:p>
    <w:tbl>
      <w:tblPr>
        <w:tblW w:w="471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3"/>
        <w:gridCol w:w="1267"/>
        <w:gridCol w:w="1233"/>
        <w:gridCol w:w="1232"/>
        <w:gridCol w:w="1231"/>
        <w:gridCol w:w="1229"/>
      </w:tblGrid>
      <w:tr w:rsidR="0035260E" w14:paraId="61F47087" w14:textId="77777777">
        <w:trPr>
          <w:trHeight w:val="491"/>
          <w:jc w:val="center"/>
        </w:trPr>
        <w:tc>
          <w:tcPr>
            <w:tcW w:w="1151" w:type="pct"/>
            <w:shd w:val="clear" w:color="auto" w:fill="EEECE1"/>
            <w:vAlign w:val="center"/>
          </w:tcPr>
          <w:p w14:paraId="0696554B" w14:textId="77777777" w:rsidR="0035260E" w:rsidRDefault="00000000">
            <w:pPr>
              <w:spacing w:line="360" w:lineRule="auto"/>
              <w:jc w:val="center"/>
              <w:rPr>
                <w:rFonts w:ascii="宋体" w:eastAsia="宋体" w:hAnsi="宋体"/>
                <w:b/>
                <w:szCs w:val="21"/>
              </w:rPr>
            </w:pPr>
            <w:r>
              <w:rPr>
                <w:rFonts w:ascii="宋体" w:eastAsia="宋体" w:hAnsi="宋体" w:hint="eastAsia"/>
                <w:b/>
                <w:szCs w:val="21"/>
              </w:rPr>
              <w:t>项目名称</w:t>
            </w:r>
          </w:p>
        </w:tc>
        <w:tc>
          <w:tcPr>
            <w:tcW w:w="787" w:type="pct"/>
            <w:shd w:val="clear" w:color="auto" w:fill="EEECE1"/>
            <w:vAlign w:val="center"/>
          </w:tcPr>
          <w:p w14:paraId="5052D671" w14:textId="77777777" w:rsidR="0035260E" w:rsidRDefault="00000000">
            <w:pPr>
              <w:spacing w:line="360" w:lineRule="auto"/>
              <w:jc w:val="center"/>
              <w:rPr>
                <w:rFonts w:ascii="宋体" w:eastAsia="宋体" w:hAnsi="宋体"/>
                <w:b/>
                <w:szCs w:val="21"/>
              </w:rPr>
            </w:pPr>
            <w:r>
              <w:rPr>
                <w:rFonts w:ascii="宋体" w:eastAsia="宋体" w:hAnsi="宋体" w:hint="eastAsia"/>
                <w:b/>
                <w:szCs w:val="21"/>
              </w:rPr>
              <w:t>交货期</w:t>
            </w:r>
          </w:p>
        </w:tc>
        <w:tc>
          <w:tcPr>
            <w:tcW w:w="766" w:type="pct"/>
            <w:shd w:val="clear" w:color="auto" w:fill="EEECE1"/>
            <w:vAlign w:val="center"/>
          </w:tcPr>
          <w:p w14:paraId="14F98FBC" w14:textId="77777777" w:rsidR="0035260E" w:rsidRDefault="00000000">
            <w:pPr>
              <w:spacing w:line="360" w:lineRule="auto"/>
              <w:jc w:val="center"/>
              <w:rPr>
                <w:rFonts w:ascii="宋体" w:eastAsia="宋体" w:hAnsi="宋体"/>
                <w:b/>
              </w:rPr>
            </w:pPr>
            <w:r>
              <w:rPr>
                <w:rFonts w:ascii="宋体" w:eastAsia="宋体" w:hAnsi="宋体" w:hint="eastAsia"/>
                <w:b/>
              </w:rPr>
              <w:t>人数</w:t>
            </w:r>
          </w:p>
        </w:tc>
        <w:tc>
          <w:tcPr>
            <w:tcW w:w="766" w:type="pct"/>
            <w:shd w:val="clear" w:color="auto" w:fill="EEECE1"/>
            <w:vAlign w:val="center"/>
          </w:tcPr>
          <w:p w14:paraId="450BDB3D" w14:textId="77777777" w:rsidR="0035260E" w:rsidRDefault="00000000">
            <w:pPr>
              <w:spacing w:line="360" w:lineRule="auto"/>
              <w:jc w:val="center"/>
              <w:rPr>
                <w:rFonts w:ascii="宋体" w:eastAsia="宋体" w:hAnsi="宋体"/>
                <w:b/>
              </w:rPr>
            </w:pPr>
            <w:r>
              <w:rPr>
                <w:rFonts w:ascii="宋体" w:eastAsia="宋体" w:hAnsi="宋体" w:hint="eastAsia"/>
                <w:b/>
              </w:rPr>
              <w:t>单价</w:t>
            </w:r>
          </w:p>
        </w:tc>
        <w:tc>
          <w:tcPr>
            <w:tcW w:w="765" w:type="pct"/>
            <w:shd w:val="clear" w:color="auto" w:fill="EEECE1"/>
            <w:vAlign w:val="center"/>
          </w:tcPr>
          <w:p w14:paraId="72E698FC" w14:textId="77777777" w:rsidR="0035260E" w:rsidRDefault="00000000">
            <w:pPr>
              <w:spacing w:line="360" w:lineRule="auto"/>
              <w:jc w:val="center"/>
              <w:rPr>
                <w:rFonts w:ascii="宋体" w:eastAsia="宋体" w:hAnsi="宋体"/>
                <w:szCs w:val="21"/>
              </w:rPr>
            </w:pPr>
            <w:r>
              <w:rPr>
                <w:rFonts w:ascii="宋体" w:eastAsia="宋体" w:hAnsi="宋体" w:hint="eastAsia"/>
                <w:b/>
              </w:rPr>
              <w:t>预算金额（含税）</w:t>
            </w:r>
          </w:p>
        </w:tc>
        <w:tc>
          <w:tcPr>
            <w:tcW w:w="764" w:type="pct"/>
            <w:shd w:val="clear" w:color="auto" w:fill="EEECE1"/>
            <w:vAlign w:val="center"/>
          </w:tcPr>
          <w:p w14:paraId="1387F5FC" w14:textId="77777777" w:rsidR="0035260E" w:rsidRDefault="00000000">
            <w:pPr>
              <w:spacing w:line="360" w:lineRule="auto"/>
              <w:jc w:val="center"/>
              <w:rPr>
                <w:rFonts w:ascii="宋体" w:eastAsia="宋体" w:hAnsi="宋体"/>
                <w:b/>
                <w:color w:val="000000"/>
                <w:szCs w:val="21"/>
              </w:rPr>
            </w:pPr>
            <w:r>
              <w:rPr>
                <w:rFonts w:ascii="宋体" w:eastAsia="宋体" w:hAnsi="宋体" w:hint="eastAsia"/>
                <w:b/>
                <w:color w:val="000000"/>
              </w:rPr>
              <w:t>每份蛋糕券通兑卡</w:t>
            </w:r>
            <w:r>
              <w:rPr>
                <w:rFonts w:ascii="宋体" w:eastAsia="宋体" w:hAnsi="宋体" w:hint="eastAsia"/>
                <w:b/>
                <w:color w:val="000000"/>
                <w:u w:val="single"/>
              </w:rPr>
              <w:t>最低</w:t>
            </w:r>
            <w:r>
              <w:rPr>
                <w:rFonts w:ascii="宋体" w:eastAsia="宋体" w:hAnsi="宋体" w:hint="eastAsia"/>
                <w:b/>
                <w:color w:val="000000"/>
              </w:rPr>
              <w:t>面额</w:t>
            </w:r>
          </w:p>
        </w:tc>
      </w:tr>
      <w:tr w:rsidR="0035260E" w14:paraId="7488395C" w14:textId="77777777">
        <w:trPr>
          <w:trHeight w:val="1206"/>
          <w:jc w:val="center"/>
        </w:trPr>
        <w:tc>
          <w:tcPr>
            <w:tcW w:w="1151" w:type="pct"/>
            <w:vAlign w:val="center"/>
          </w:tcPr>
          <w:p w14:paraId="798DDCC8" w14:textId="77777777" w:rsidR="0035260E" w:rsidRDefault="00000000">
            <w:pPr>
              <w:spacing w:line="360" w:lineRule="auto"/>
              <w:jc w:val="center"/>
              <w:rPr>
                <w:rFonts w:ascii="宋体" w:eastAsia="宋体" w:hAnsi="宋体"/>
                <w:szCs w:val="21"/>
              </w:rPr>
            </w:pPr>
            <w:r>
              <w:rPr>
                <w:rFonts w:hAnsi="宋体" w:hint="eastAsia"/>
                <w:color w:val="000000"/>
                <w:lang w:val="zh-CN"/>
              </w:rPr>
              <w:t>广东省监狱管理局</w:t>
            </w:r>
            <w:r>
              <w:rPr>
                <w:rFonts w:hAnsi="宋体" w:hint="eastAsia"/>
                <w:color w:val="000000"/>
              </w:rPr>
              <w:t>局机关工会</w:t>
            </w:r>
            <w:r>
              <w:rPr>
                <w:rFonts w:hAnsi="宋体" w:hint="eastAsia"/>
                <w:color w:val="000000"/>
                <w:lang w:val="zh-CN"/>
              </w:rPr>
              <w:t>202</w:t>
            </w:r>
            <w:r>
              <w:rPr>
                <w:rFonts w:hAnsi="宋体" w:hint="eastAsia"/>
                <w:color w:val="000000"/>
              </w:rPr>
              <w:t>3</w:t>
            </w:r>
            <w:r>
              <w:rPr>
                <w:rFonts w:hAnsi="宋体" w:hint="eastAsia"/>
                <w:color w:val="000000"/>
                <w:lang w:val="zh-CN"/>
              </w:rPr>
              <w:t>年度</w:t>
            </w:r>
            <w:r>
              <w:rPr>
                <w:rFonts w:hAnsi="宋体" w:hint="eastAsia"/>
                <w:color w:val="000000"/>
              </w:rPr>
              <w:t>会员“生日蛋糕券”采购项目</w:t>
            </w:r>
          </w:p>
        </w:tc>
        <w:tc>
          <w:tcPr>
            <w:tcW w:w="787" w:type="pct"/>
            <w:vAlign w:val="center"/>
          </w:tcPr>
          <w:p w14:paraId="525BDA85" w14:textId="77777777" w:rsidR="0035260E" w:rsidRDefault="00000000">
            <w:pPr>
              <w:pStyle w:val="af9"/>
              <w:spacing w:before="0" w:after="0" w:line="360" w:lineRule="auto"/>
              <w:ind w:rightChars="-39" w:right="-82" w:hanging="54"/>
              <w:rPr>
                <w:rFonts w:ascii="宋体" w:hAnsi="宋体"/>
                <w:snapToGrid/>
                <w:spacing w:val="0"/>
                <w:kern w:val="2"/>
                <w:sz w:val="21"/>
                <w:szCs w:val="21"/>
              </w:rPr>
            </w:pPr>
            <w:r>
              <w:rPr>
                <w:rFonts w:ascii="宋体" w:hAnsi="宋体" w:hint="eastAsia"/>
                <w:color w:val="000000"/>
                <w:sz w:val="21"/>
                <w:szCs w:val="21"/>
              </w:rPr>
              <w:t>2023年1月15日前</w:t>
            </w:r>
          </w:p>
        </w:tc>
        <w:tc>
          <w:tcPr>
            <w:tcW w:w="766" w:type="pct"/>
            <w:vAlign w:val="center"/>
          </w:tcPr>
          <w:p w14:paraId="28DAEF84" w14:textId="77777777" w:rsidR="0035260E" w:rsidRDefault="00000000">
            <w:pPr>
              <w:spacing w:line="360" w:lineRule="auto"/>
              <w:jc w:val="center"/>
              <w:rPr>
                <w:rFonts w:ascii="宋体" w:eastAsia="宋体" w:hAnsi="宋体"/>
                <w:szCs w:val="21"/>
              </w:rPr>
            </w:pPr>
            <w:r>
              <w:rPr>
                <w:rFonts w:ascii="宋体" w:eastAsia="宋体" w:hAnsi="宋体" w:hint="eastAsia"/>
                <w:szCs w:val="21"/>
              </w:rPr>
              <w:t>约199人</w:t>
            </w:r>
          </w:p>
        </w:tc>
        <w:tc>
          <w:tcPr>
            <w:tcW w:w="766" w:type="pct"/>
            <w:vAlign w:val="center"/>
          </w:tcPr>
          <w:p w14:paraId="72237491" w14:textId="77777777" w:rsidR="0035260E" w:rsidRDefault="00000000">
            <w:pPr>
              <w:pStyle w:val="af9"/>
              <w:snapToGrid w:val="0"/>
              <w:spacing w:line="240" w:lineRule="auto"/>
              <w:ind w:rightChars="-39" w:right="-82" w:hanging="54"/>
              <w:rPr>
                <w:rFonts w:ascii="宋体" w:hAnsi="宋体"/>
                <w:bCs/>
                <w:snapToGrid/>
                <w:color w:val="000000"/>
                <w:spacing w:val="0"/>
                <w:kern w:val="2"/>
                <w:sz w:val="21"/>
              </w:rPr>
            </w:pPr>
            <w:r>
              <w:rPr>
                <w:rFonts w:ascii="宋体" w:hAnsi="宋体" w:hint="eastAsia"/>
                <w:bCs/>
                <w:snapToGrid/>
                <w:color w:val="000000"/>
                <w:spacing w:val="0"/>
                <w:kern w:val="2"/>
                <w:sz w:val="21"/>
              </w:rPr>
              <w:t>人民币</w:t>
            </w:r>
          </w:p>
          <w:p w14:paraId="553BC1CE" w14:textId="77777777" w:rsidR="0035260E" w:rsidRDefault="00000000">
            <w:pPr>
              <w:keepNext/>
              <w:adjustRightInd w:val="0"/>
              <w:spacing w:before="156" w:after="60" w:line="360" w:lineRule="auto"/>
              <w:jc w:val="center"/>
              <w:textAlignment w:val="center"/>
              <w:rPr>
                <w:rFonts w:ascii="宋体" w:eastAsia="宋体" w:hAnsi="宋体"/>
              </w:rPr>
            </w:pPr>
            <w:r>
              <w:rPr>
                <w:rFonts w:ascii="宋体" w:eastAsia="宋体" w:hAnsi="宋体" w:hint="eastAsia"/>
                <w:bCs/>
                <w:color w:val="000000"/>
              </w:rPr>
              <w:t>400元/份</w:t>
            </w:r>
          </w:p>
        </w:tc>
        <w:tc>
          <w:tcPr>
            <w:tcW w:w="765" w:type="pct"/>
            <w:vAlign w:val="center"/>
          </w:tcPr>
          <w:p w14:paraId="7086E1A9" w14:textId="77777777" w:rsidR="0035260E" w:rsidRDefault="00000000">
            <w:pPr>
              <w:spacing w:line="360" w:lineRule="auto"/>
              <w:jc w:val="center"/>
              <w:rPr>
                <w:rFonts w:ascii="宋体" w:eastAsia="宋体" w:hAnsi="宋体"/>
                <w:szCs w:val="21"/>
              </w:rPr>
            </w:pPr>
            <w:r>
              <w:rPr>
                <w:rFonts w:ascii="宋体" w:eastAsia="宋体" w:hAnsi="宋体" w:hint="eastAsia"/>
                <w:szCs w:val="21"/>
              </w:rPr>
              <w:t>人民币</w:t>
            </w:r>
            <w:r>
              <w:rPr>
                <w:rFonts w:ascii="宋体" w:eastAsia="宋体" w:hAnsi="宋体" w:cs="Times New Roman" w:hint="eastAsia"/>
                <w:color w:val="000000"/>
                <w:szCs w:val="21"/>
              </w:rPr>
              <w:t>79600</w:t>
            </w:r>
            <w:r>
              <w:rPr>
                <w:rFonts w:ascii="宋体" w:eastAsia="宋体" w:hAnsi="宋体" w:hint="eastAsia"/>
                <w:szCs w:val="21"/>
              </w:rPr>
              <w:t>元</w:t>
            </w:r>
          </w:p>
        </w:tc>
        <w:tc>
          <w:tcPr>
            <w:tcW w:w="764" w:type="pct"/>
            <w:vAlign w:val="center"/>
          </w:tcPr>
          <w:p w14:paraId="018C0AD5" w14:textId="77777777" w:rsidR="0035260E" w:rsidRDefault="00000000">
            <w:pPr>
              <w:keepNext/>
              <w:adjustRightInd w:val="0"/>
              <w:spacing w:before="156" w:after="60" w:line="360" w:lineRule="auto"/>
              <w:jc w:val="center"/>
              <w:textAlignment w:val="center"/>
              <w:rPr>
                <w:rFonts w:ascii="宋体" w:eastAsia="宋体" w:hAnsi="宋体"/>
                <w:color w:val="000000"/>
                <w:szCs w:val="21"/>
              </w:rPr>
            </w:pPr>
            <w:r>
              <w:rPr>
                <w:rFonts w:ascii="宋体" w:eastAsia="宋体" w:hAnsi="宋体" w:hint="eastAsia"/>
                <w:color w:val="000000"/>
              </w:rPr>
              <w:t>蛋糕券通兑卡400元/份</w:t>
            </w:r>
          </w:p>
        </w:tc>
      </w:tr>
    </w:tbl>
    <w:p w14:paraId="290D702A" w14:textId="77777777" w:rsidR="0035260E" w:rsidRDefault="00000000">
      <w:pPr>
        <w:pStyle w:val="a7"/>
        <w:numPr>
          <w:ilvl w:val="0"/>
          <w:numId w:val="15"/>
        </w:numPr>
        <w:tabs>
          <w:tab w:val="left" w:pos="540"/>
        </w:tabs>
        <w:adjustRightInd w:val="0"/>
        <w:snapToGrid w:val="0"/>
        <w:spacing w:line="360" w:lineRule="auto"/>
        <w:rPr>
          <w:rFonts w:hAnsi="宋体"/>
          <w:b/>
          <w:bCs/>
          <w:color w:val="000000"/>
          <w:sz w:val="21"/>
          <w:lang w:val="zh-CN"/>
        </w:rPr>
      </w:pPr>
      <w:r>
        <w:rPr>
          <w:rFonts w:hAnsi="宋体" w:hint="eastAsia"/>
          <w:b/>
          <w:bCs/>
          <w:color w:val="000000"/>
          <w:sz w:val="21"/>
          <w:lang w:val="zh-CN"/>
        </w:rPr>
        <w:t>项目概况</w:t>
      </w:r>
    </w:p>
    <w:p w14:paraId="0394D64D" w14:textId="71C7264C" w:rsidR="0035260E" w:rsidRDefault="00000000" w:rsidP="00A169CA">
      <w:pPr>
        <w:pStyle w:val="a3"/>
        <w:spacing w:line="360" w:lineRule="auto"/>
        <w:rPr>
          <w:rFonts w:hAnsi="宋体"/>
          <w:b/>
          <w:bCs/>
          <w:color w:val="000000"/>
          <w:lang w:val="zh-CN"/>
        </w:rPr>
      </w:pPr>
      <w:r>
        <w:rPr>
          <w:rFonts w:hAnsi="宋体" w:hint="eastAsia"/>
          <w:color w:val="000000"/>
          <w:lang w:val="zh-CN"/>
        </w:rPr>
        <w:t>项目名称：</w:t>
      </w:r>
      <w:r w:rsidR="005F1D29">
        <w:rPr>
          <w:rFonts w:hAnsi="宋体" w:hint="eastAsia"/>
          <w:color w:val="000000"/>
          <w:lang w:val="zh-CN"/>
        </w:rPr>
        <w:t>广东省监狱管理局</w:t>
      </w:r>
      <w:r w:rsidR="005F1D29">
        <w:rPr>
          <w:rFonts w:hAnsi="宋体" w:hint="eastAsia"/>
          <w:color w:val="000000"/>
        </w:rPr>
        <w:t>局机关工会</w:t>
      </w:r>
      <w:r w:rsidR="005F1D29">
        <w:rPr>
          <w:rFonts w:hAnsi="宋体" w:hint="eastAsia"/>
          <w:color w:val="000000"/>
          <w:lang w:val="zh-CN"/>
        </w:rPr>
        <w:t>202</w:t>
      </w:r>
      <w:r w:rsidR="005F1D29">
        <w:rPr>
          <w:rFonts w:hAnsi="宋体" w:hint="eastAsia"/>
          <w:color w:val="000000"/>
        </w:rPr>
        <w:t>3</w:t>
      </w:r>
      <w:r w:rsidR="005F1D29">
        <w:rPr>
          <w:rFonts w:hAnsi="宋体" w:hint="eastAsia"/>
          <w:color w:val="000000"/>
          <w:lang w:val="zh-CN"/>
        </w:rPr>
        <w:t>年度</w:t>
      </w:r>
      <w:r w:rsidR="005F1D29">
        <w:rPr>
          <w:rFonts w:hAnsi="宋体" w:hint="eastAsia"/>
          <w:color w:val="000000"/>
        </w:rPr>
        <w:t>会员“生日蛋糕券”采购项目</w:t>
      </w:r>
    </w:p>
    <w:p w14:paraId="7FEDEFAE" w14:textId="77777777" w:rsidR="0035260E" w:rsidRDefault="00000000" w:rsidP="00A169CA">
      <w:pPr>
        <w:pStyle w:val="af7"/>
        <w:numPr>
          <w:ilvl w:val="0"/>
          <w:numId w:val="16"/>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lang w:val="zh-CN"/>
        </w:rPr>
        <w:t>采购单位：广东省监狱管理局</w:t>
      </w:r>
      <w:r>
        <w:rPr>
          <w:rFonts w:ascii="宋体" w:eastAsia="宋体" w:hAnsi="宋体" w:cs="Times New Roman" w:hint="eastAsia"/>
          <w:color w:val="000000"/>
          <w:szCs w:val="21"/>
        </w:rPr>
        <w:t>局机关工会委员会。</w:t>
      </w:r>
    </w:p>
    <w:p w14:paraId="6610F0C0" w14:textId="77777777" w:rsidR="0035260E" w:rsidRDefault="00000000" w:rsidP="00A169CA">
      <w:pPr>
        <w:pStyle w:val="af7"/>
        <w:numPr>
          <w:ilvl w:val="0"/>
          <w:numId w:val="16"/>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lang w:val="zh-CN"/>
        </w:rPr>
        <w:t>实施地点：广东省监狱管理局局机关工会委员会机关工会。</w:t>
      </w:r>
    </w:p>
    <w:p w14:paraId="32F0F069" w14:textId="77777777" w:rsidR="0035260E" w:rsidRDefault="00000000" w:rsidP="00A169CA">
      <w:pPr>
        <w:pStyle w:val="af7"/>
        <w:numPr>
          <w:ilvl w:val="0"/>
          <w:numId w:val="16"/>
        </w:numPr>
        <w:spacing w:line="360" w:lineRule="auto"/>
        <w:ind w:firstLineChars="0"/>
        <w:rPr>
          <w:rFonts w:ascii="宋体" w:eastAsia="宋体" w:hAnsi="宋体" w:cs="Times New Roman"/>
          <w:color w:val="000000"/>
          <w:szCs w:val="21"/>
          <w:lang w:val="zh-CN"/>
        </w:rPr>
      </w:pPr>
      <w:r>
        <w:rPr>
          <w:rFonts w:ascii="宋体" w:eastAsia="宋体" w:hAnsi="宋体" w:cs="Times New Roman" w:hint="eastAsia"/>
          <w:color w:val="000000"/>
          <w:szCs w:val="21"/>
          <w:lang w:val="zh-CN"/>
        </w:rPr>
        <w:t>主要建设内容：采购202</w:t>
      </w:r>
      <w:r>
        <w:rPr>
          <w:rFonts w:ascii="宋体" w:eastAsia="宋体" w:hAnsi="宋体" w:cs="Times New Roman" w:hint="eastAsia"/>
          <w:color w:val="000000"/>
          <w:szCs w:val="21"/>
        </w:rPr>
        <w:t>3</w:t>
      </w:r>
      <w:r>
        <w:rPr>
          <w:rFonts w:ascii="宋体" w:eastAsia="宋体" w:hAnsi="宋体" w:cs="Times New Roman" w:hint="eastAsia"/>
          <w:color w:val="000000"/>
          <w:szCs w:val="21"/>
          <w:lang w:val="zh-CN"/>
        </w:rPr>
        <w:t>年度局机关工会会员生日蛋糕券。</w:t>
      </w:r>
    </w:p>
    <w:p w14:paraId="6043ACE2" w14:textId="77777777" w:rsidR="0035260E" w:rsidRDefault="00000000" w:rsidP="00A169CA">
      <w:pPr>
        <w:pStyle w:val="a7"/>
        <w:numPr>
          <w:ilvl w:val="0"/>
          <w:numId w:val="15"/>
        </w:numPr>
        <w:tabs>
          <w:tab w:val="left" w:pos="540"/>
        </w:tabs>
        <w:adjustRightInd w:val="0"/>
        <w:snapToGrid w:val="0"/>
        <w:spacing w:line="360" w:lineRule="auto"/>
        <w:rPr>
          <w:rFonts w:hAnsi="宋体"/>
          <w:b/>
          <w:bCs/>
          <w:color w:val="000000"/>
          <w:sz w:val="21"/>
        </w:rPr>
      </w:pPr>
      <w:r>
        <w:rPr>
          <w:rFonts w:hAnsi="宋体" w:hint="eastAsia"/>
          <w:b/>
          <w:bCs/>
          <w:color w:val="000000"/>
          <w:sz w:val="21"/>
        </w:rPr>
        <w:t>预算金额</w:t>
      </w:r>
    </w:p>
    <w:p w14:paraId="1F4C318C" w14:textId="77777777" w:rsidR="0035260E" w:rsidRDefault="00000000" w:rsidP="00A169CA">
      <w:pPr>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局机关2023年度在职在编工会会员共199人，标准：400元／人，预算金额合计：79600.00元（柒万玖仟陆佰元）。（人数约199人，按每人400元标准，蛋糕券通兑卡面值大于等于400元/份，以</w:t>
      </w:r>
      <w:r>
        <w:rPr>
          <w:rFonts w:ascii="宋体" w:eastAsia="宋体" w:hAnsi="宋体" w:cs="Times New Roman" w:hint="eastAsia"/>
          <w:b/>
          <w:color w:val="000000"/>
          <w:szCs w:val="21"/>
        </w:rPr>
        <w:t>综合得分</w:t>
      </w:r>
      <w:r>
        <w:rPr>
          <w:rFonts w:ascii="宋体" w:eastAsia="宋体" w:hAnsi="宋体" w:cs="Times New Roman" w:hint="eastAsia"/>
          <w:color w:val="000000"/>
          <w:szCs w:val="21"/>
        </w:rPr>
        <w:t>高者推荐为成交人）</w:t>
      </w:r>
    </w:p>
    <w:p w14:paraId="49157A5C" w14:textId="77777777" w:rsidR="0035260E" w:rsidRDefault="00000000">
      <w:pPr>
        <w:pStyle w:val="a7"/>
        <w:numPr>
          <w:ilvl w:val="0"/>
          <w:numId w:val="15"/>
        </w:numPr>
        <w:tabs>
          <w:tab w:val="left" w:pos="540"/>
        </w:tabs>
        <w:adjustRightInd w:val="0"/>
        <w:snapToGrid w:val="0"/>
        <w:spacing w:line="360" w:lineRule="auto"/>
        <w:rPr>
          <w:rFonts w:hAnsi="宋体"/>
          <w:b/>
          <w:bCs/>
          <w:color w:val="000000"/>
          <w:sz w:val="21"/>
        </w:rPr>
      </w:pPr>
      <w:r>
        <w:rPr>
          <w:rFonts w:hAnsi="宋体" w:hint="eastAsia"/>
          <w:b/>
          <w:bCs/>
          <w:color w:val="000000"/>
          <w:sz w:val="21"/>
        </w:rPr>
        <w:t>采购标的需实现的功能或者目标</w:t>
      </w:r>
    </w:p>
    <w:p w14:paraId="58040598" w14:textId="77777777" w:rsidR="0035260E" w:rsidRDefault="00000000">
      <w:pPr>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采购的“生日蛋糕券”要求既可以网购、又可以实体门店购买，网店和门店数量要丰富，给会员选购。每人份“生日蛋糕券”结算价400元，实际券面金额（会员可使用金额）应超过400元。</w:t>
      </w:r>
    </w:p>
    <w:p w14:paraId="2D5780D2" w14:textId="77777777" w:rsidR="0035260E" w:rsidRDefault="00000000">
      <w:pPr>
        <w:pStyle w:val="a7"/>
        <w:numPr>
          <w:ilvl w:val="0"/>
          <w:numId w:val="15"/>
        </w:numPr>
        <w:tabs>
          <w:tab w:val="left" w:pos="540"/>
        </w:tabs>
        <w:adjustRightInd w:val="0"/>
        <w:snapToGrid w:val="0"/>
        <w:spacing w:line="360" w:lineRule="auto"/>
        <w:rPr>
          <w:rFonts w:hAnsi="宋体"/>
          <w:b/>
          <w:bCs/>
          <w:color w:val="000000"/>
          <w:sz w:val="21"/>
        </w:rPr>
      </w:pPr>
      <w:r>
        <w:rPr>
          <w:rFonts w:hAnsi="宋体" w:hint="eastAsia"/>
          <w:b/>
          <w:bCs/>
          <w:color w:val="000000"/>
          <w:sz w:val="21"/>
        </w:rPr>
        <w:t>服务（交付）期限</w:t>
      </w:r>
    </w:p>
    <w:p w14:paraId="10F5C1A6" w14:textId="77777777" w:rsidR="0035260E" w:rsidRDefault="00000000">
      <w:pPr>
        <w:spacing w:line="360" w:lineRule="auto"/>
        <w:ind w:firstLineChars="200" w:firstLine="420"/>
        <w:rPr>
          <w:rFonts w:ascii="宋体" w:eastAsia="宋体" w:hAnsi="宋体" w:cs="Times New Roman"/>
          <w:color w:val="000000"/>
          <w:szCs w:val="21"/>
        </w:rPr>
      </w:pPr>
      <w:r>
        <w:rPr>
          <w:rFonts w:ascii="宋体" w:eastAsia="宋体" w:hAnsi="宋体" w:cs="Times New Roman" w:hint="eastAsia"/>
          <w:color w:val="000000"/>
          <w:szCs w:val="21"/>
        </w:rPr>
        <w:t>2023年1月15日前。</w:t>
      </w:r>
    </w:p>
    <w:p w14:paraId="3F12AA1D" w14:textId="77777777" w:rsidR="0035260E" w:rsidRDefault="00000000">
      <w:pPr>
        <w:pStyle w:val="a7"/>
        <w:numPr>
          <w:ilvl w:val="0"/>
          <w:numId w:val="15"/>
        </w:numPr>
        <w:tabs>
          <w:tab w:val="left" w:pos="540"/>
        </w:tabs>
        <w:adjustRightInd w:val="0"/>
        <w:snapToGrid w:val="0"/>
        <w:spacing w:line="360" w:lineRule="auto"/>
        <w:rPr>
          <w:rFonts w:hAnsi="宋体"/>
          <w:b/>
          <w:bCs/>
          <w:color w:val="000000"/>
          <w:sz w:val="21"/>
        </w:rPr>
      </w:pPr>
      <w:r>
        <w:rPr>
          <w:rFonts w:hAnsi="宋体" w:hint="eastAsia"/>
          <w:b/>
          <w:bCs/>
          <w:color w:val="000000"/>
          <w:sz w:val="21"/>
        </w:rPr>
        <w:t>供应商资质要求</w:t>
      </w:r>
    </w:p>
    <w:p w14:paraId="4A14E5D6" w14:textId="77777777" w:rsidR="0035260E" w:rsidRDefault="00000000">
      <w:pPr>
        <w:pStyle w:val="af7"/>
        <w:numPr>
          <w:ilvl w:val="3"/>
          <w:numId w:val="17"/>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rPr>
        <w:t xml:space="preserve">供应商必须是具有独立承担民事责任能力的在中华人民共和国境内注册的企业法人。　　</w:t>
      </w:r>
    </w:p>
    <w:p w14:paraId="1EC231A3" w14:textId="77777777" w:rsidR="0035260E" w:rsidRDefault="00000000">
      <w:pPr>
        <w:pStyle w:val="af7"/>
        <w:numPr>
          <w:ilvl w:val="3"/>
          <w:numId w:val="17"/>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rPr>
        <w:t>供应商为具有食品销售经营许可的企业</w:t>
      </w:r>
      <w:r>
        <w:rPr>
          <w:rFonts w:ascii="宋体" w:eastAsia="宋体" w:hAnsi="宋体" w:hint="eastAsia"/>
          <w:color w:val="000000"/>
          <w:szCs w:val="21"/>
          <w:shd w:val="clear" w:color="auto" w:fill="FFFFFF"/>
        </w:rPr>
        <w:t>或具有食品生产许可证</w:t>
      </w:r>
      <w:r>
        <w:rPr>
          <w:rFonts w:ascii="宋体" w:eastAsia="宋体" w:hAnsi="宋体" w:hint="eastAsia"/>
          <w:color w:val="000000"/>
          <w:szCs w:val="21"/>
        </w:rPr>
        <w:t>的企业</w:t>
      </w:r>
      <w:r>
        <w:rPr>
          <w:rFonts w:ascii="宋体" w:eastAsia="宋体" w:hAnsi="宋体" w:cs="Times New Roman" w:hint="eastAsia"/>
          <w:color w:val="000000"/>
          <w:szCs w:val="21"/>
        </w:rPr>
        <w:t>。</w:t>
      </w:r>
    </w:p>
    <w:p w14:paraId="1AF70D76" w14:textId="77777777" w:rsidR="0035260E" w:rsidRDefault="00000000">
      <w:pPr>
        <w:pStyle w:val="af7"/>
        <w:numPr>
          <w:ilvl w:val="3"/>
          <w:numId w:val="17"/>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rPr>
        <w:t>供应商在广州各辖区内均有固定的合作蛋糕品牌，品牌门店覆盖广州市11个区，包括天河、白云、番禺、海珠、越秀、荔湾、增城、黄埔、花都、南沙、从化。（提供广州</w:t>
      </w:r>
      <w:r>
        <w:rPr>
          <w:rFonts w:ascii="宋体" w:eastAsia="宋体" w:hAnsi="宋体" w:cs="Times New Roman" w:hint="eastAsia"/>
          <w:color w:val="000000"/>
          <w:szCs w:val="21"/>
        </w:rPr>
        <w:lastRenderedPageBreak/>
        <w:t>市辖区内线下门店清单）</w:t>
      </w:r>
    </w:p>
    <w:p w14:paraId="12CC3A24" w14:textId="77777777" w:rsidR="0035260E" w:rsidRDefault="00000000">
      <w:pPr>
        <w:pStyle w:val="af7"/>
        <w:numPr>
          <w:ilvl w:val="3"/>
          <w:numId w:val="17"/>
        </w:numPr>
        <w:spacing w:line="360" w:lineRule="auto"/>
        <w:ind w:firstLineChars="0"/>
        <w:rPr>
          <w:rFonts w:ascii="宋体" w:eastAsia="宋体" w:hAnsi="宋体" w:cs="Arial"/>
          <w:color w:val="000000"/>
          <w:kern w:val="0"/>
          <w:szCs w:val="21"/>
        </w:rPr>
      </w:pPr>
      <w:r>
        <w:rPr>
          <w:rFonts w:ascii="宋体" w:eastAsia="宋体" w:hAnsi="宋体" w:cs="Times New Roman" w:hint="eastAsia"/>
          <w:color w:val="000000"/>
          <w:szCs w:val="21"/>
        </w:rPr>
        <w:t>供应商须承诺蛋糕品牌门店均具备《食品安全生产许可证》，并承诺成交后，若采购人需要对此进行审核，成交人须提供给采购人审核。</w:t>
      </w:r>
    </w:p>
    <w:p w14:paraId="71F9FE07" w14:textId="77777777" w:rsidR="0035260E" w:rsidRDefault="00000000">
      <w:pPr>
        <w:pStyle w:val="a7"/>
        <w:numPr>
          <w:ilvl w:val="0"/>
          <w:numId w:val="15"/>
        </w:numPr>
        <w:tabs>
          <w:tab w:val="left" w:pos="540"/>
        </w:tabs>
        <w:adjustRightInd w:val="0"/>
        <w:snapToGrid w:val="0"/>
        <w:spacing w:line="360" w:lineRule="auto"/>
        <w:rPr>
          <w:rFonts w:hAnsi="宋体"/>
          <w:b/>
          <w:bCs/>
          <w:color w:val="000000"/>
          <w:sz w:val="21"/>
        </w:rPr>
      </w:pPr>
      <w:r>
        <w:rPr>
          <w:rFonts w:hAnsi="宋体" w:hint="eastAsia"/>
          <w:b/>
          <w:bCs/>
          <w:color w:val="000000"/>
          <w:sz w:val="21"/>
        </w:rPr>
        <w:t>商务要求</w:t>
      </w:r>
    </w:p>
    <w:p w14:paraId="1E9347A9" w14:textId="77777777" w:rsidR="0035260E" w:rsidRDefault="00000000">
      <w:pPr>
        <w:pStyle w:val="af7"/>
        <w:numPr>
          <w:ilvl w:val="0"/>
          <w:numId w:val="18"/>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rPr>
        <w:t>蛋糕券有效期至少2年，并可零星购买分次使用；</w:t>
      </w:r>
    </w:p>
    <w:p w14:paraId="1330CE47" w14:textId="77777777" w:rsidR="0035260E" w:rsidRDefault="00000000">
      <w:pPr>
        <w:pStyle w:val="af7"/>
        <w:numPr>
          <w:ilvl w:val="0"/>
          <w:numId w:val="18"/>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rPr>
        <w:t>会员每人一份蛋糕券；</w:t>
      </w:r>
    </w:p>
    <w:p w14:paraId="52662FE4" w14:textId="77777777" w:rsidR="0035260E" w:rsidRDefault="00000000">
      <w:pPr>
        <w:pStyle w:val="af7"/>
        <w:numPr>
          <w:ilvl w:val="0"/>
          <w:numId w:val="18"/>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rPr>
        <w:t>为便利于工会会员及提供较好的购买环境和服务,要求蛋糕券通兑在广州大部分知名蛋糕品牌门店均可使用。</w:t>
      </w:r>
    </w:p>
    <w:p w14:paraId="35481D36" w14:textId="77777777" w:rsidR="0035260E" w:rsidRDefault="00000000">
      <w:pPr>
        <w:pStyle w:val="af7"/>
        <w:numPr>
          <w:ilvl w:val="0"/>
          <w:numId w:val="18"/>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rPr>
        <w:t>报价要求供应商无论以何种计价单位点、豆等显示余额均必须等价于人民币的“元”且必须满足全国各大蛋糕品牌门店均可通用(即凭卡购物不受品种、优惠活动的限制)。券上充值的金额已包含制作的成本,兑换蛋糕产品的手续费等费用,兑换的蛋糕产品服务项目不得区别与其他对外销售的蛋糕产品,不得对服务进行打折或者捆绑其他的消费服务套餐。</w:t>
      </w:r>
    </w:p>
    <w:p w14:paraId="2A958339" w14:textId="77777777" w:rsidR="0035260E" w:rsidRDefault="00000000">
      <w:pPr>
        <w:pStyle w:val="af7"/>
        <w:numPr>
          <w:ilvl w:val="0"/>
          <w:numId w:val="18"/>
        </w:numPr>
        <w:spacing w:line="360" w:lineRule="auto"/>
        <w:ind w:firstLineChars="0"/>
        <w:rPr>
          <w:rFonts w:ascii="宋体" w:eastAsia="宋体" w:hAnsi="宋体" w:cs="Times New Roman"/>
          <w:color w:val="000000"/>
          <w:szCs w:val="21"/>
        </w:rPr>
      </w:pPr>
      <w:r>
        <w:rPr>
          <w:rFonts w:ascii="宋体" w:eastAsia="宋体" w:hAnsi="宋体" w:cs="Times New Roman" w:hint="eastAsia"/>
          <w:color w:val="000000"/>
          <w:szCs w:val="21"/>
        </w:rPr>
        <w:t>成交供应商在广州地区须设有售后服务中心，需有特殊措施保障产品安全，保证兑换通畅；</w:t>
      </w:r>
    </w:p>
    <w:p w14:paraId="2D1378F2" w14:textId="77777777" w:rsidR="0035260E" w:rsidRDefault="00000000">
      <w:pPr>
        <w:pStyle w:val="af7"/>
        <w:numPr>
          <w:ilvl w:val="0"/>
          <w:numId w:val="18"/>
        </w:numPr>
        <w:spacing w:line="360" w:lineRule="auto"/>
        <w:ind w:firstLineChars="0"/>
        <w:rPr>
          <w:rFonts w:ascii="宋体" w:eastAsia="宋体" w:hAnsi="宋体" w:cs="Times New Roman"/>
          <w:color w:val="000000"/>
          <w:szCs w:val="21"/>
        </w:rPr>
      </w:pPr>
      <w:r>
        <w:rPr>
          <w:rFonts w:ascii="宋体" w:eastAsia="宋体" w:hAnsi="宋体" w:cs="Times New Roman"/>
          <w:szCs w:val="21"/>
        </w:rPr>
        <w:t>采购人与成交供应商平等协商，签订购销合同，明确双方责任和义务。</w:t>
      </w:r>
    </w:p>
    <w:p w14:paraId="1144C965" w14:textId="77777777" w:rsidR="0035260E" w:rsidRDefault="00000000">
      <w:pPr>
        <w:pStyle w:val="a7"/>
        <w:numPr>
          <w:ilvl w:val="0"/>
          <w:numId w:val="15"/>
        </w:numPr>
        <w:tabs>
          <w:tab w:val="left" w:pos="540"/>
        </w:tabs>
        <w:adjustRightInd w:val="0"/>
        <w:snapToGrid w:val="0"/>
        <w:spacing w:line="360" w:lineRule="auto"/>
        <w:rPr>
          <w:rFonts w:hAnsi="宋体"/>
          <w:b/>
          <w:color w:val="000000"/>
          <w:sz w:val="21"/>
        </w:rPr>
      </w:pPr>
      <w:r>
        <w:rPr>
          <w:rFonts w:hAnsi="宋体" w:hint="eastAsia"/>
          <w:b/>
          <w:color w:val="000000"/>
          <w:sz w:val="21"/>
        </w:rPr>
        <w:t>付款方式</w:t>
      </w:r>
    </w:p>
    <w:p w14:paraId="16EED361" w14:textId="226DFCF2" w:rsidR="0035260E" w:rsidRPr="005F1D29" w:rsidRDefault="00000000" w:rsidP="005F1D29">
      <w:pPr>
        <w:pStyle w:val="af7"/>
        <w:numPr>
          <w:ilvl w:val="0"/>
          <w:numId w:val="23"/>
        </w:numPr>
        <w:spacing w:line="360" w:lineRule="auto"/>
        <w:ind w:firstLineChars="0" w:hanging="840"/>
        <w:rPr>
          <w:rFonts w:ascii="宋体" w:eastAsia="宋体" w:hAnsi="宋体" w:cs="Times New Roman"/>
          <w:color w:val="000000"/>
          <w:szCs w:val="21"/>
        </w:rPr>
      </w:pPr>
      <w:r w:rsidRPr="005F1D29">
        <w:rPr>
          <w:rFonts w:ascii="宋体" w:eastAsia="宋体" w:hAnsi="宋体" w:cs="Times New Roman" w:hint="eastAsia"/>
          <w:color w:val="000000"/>
          <w:szCs w:val="21"/>
        </w:rPr>
        <w:t>采购物品按要求送到指定地点，以实际供应量结算，结算金额=实际供应量*人民币400元。</w:t>
      </w:r>
    </w:p>
    <w:p w14:paraId="632FDFBE" w14:textId="0FD921D0" w:rsidR="0035260E" w:rsidRPr="005F1D29" w:rsidRDefault="00000000" w:rsidP="005F1D29">
      <w:pPr>
        <w:pStyle w:val="af7"/>
        <w:numPr>
          <w:ilvl w:val="0"/>
          <w:numId w:val="23"/>
        </w:numPr>
        <w:spacing w:line="360" w:lineRule="auto"/>
        <w:ind w:firstLineChars="0" w:hanging="840"/>
        <w:rPr>
          <w:rFonts w:ascii="宋体" w:eastAsia="宋体" w:hAnsi="宋体" w:cs="Times New Roman"/>
          <w:color w:val="000000"/>
          <w:szCs w:val="21"/>
        </w:rPr>
      </w:pPr>
      <w:r w:rsidRPr="005F1D29">
        <w:rPr>
          <w:rFonts w:ascii="宋体" w:eastAsia="宋体" w:hAnsi="宋体" w:cs="Times New Roman" w:hint="eastAsia"/>
          <w:color w:val="000000"/>
          <w:szCs w:val="21"/>
        </w:rPr>
        <w:t>采购人在收到供应商有效发票之日起十五个工作日内支付。</w:t>
      </w:r>
    </w:p>
    <w:p w14:paraId="3EA75C02" w14:textId="77777777" w:rsidR="0035260E" w:rsidRDefault="00000000">
      <w:pPr>
        <w:pStyle w:val="a7"/>
        <w:numPr>
          <w:ilvl w:val="0"/>
          <w:numId w:val="15"/>
        </w:numPr>
        <w:tabs>
          <w:tab w:val="left" w:pos="540"/>
        </w:tabs>
        <w:adjustRightInd w:val="0"/>
        <w:snapToGrid w:val="0"/>
        <w:spacing w:line="360" w:lineRule="auto"/>
        <w:rPr>
          <w:rFonts w:hAnsi="宋体"/>
          <w:b/>
          <w:color w:val="000000"/>
          <w:sz w:val="21"/>
        </w:rPr>
      </w:pPr>
      <w:r>
        <w:rPr>
          <w:rFonts w:hAnsi="宋体" w:hint="eastAsia"/>
          <w:b/>
          <w:color w:val="000000"/>
          <w:sz w:val="21"/>
        </w:rPr>
        <w:t>综合得分标准</w:t>
      </w:r>
    </w:p>
    <w:tbl>
      <w:tblPr>
        <w:tblStyle w:val="af4"/>
        <w:tblW w:w="8296" w:type="dxa"/>
        <w:jc w:val="center"/>
        <w:tblLayout w:type="fixed"/>
        <w:tblLook w:val="04A0" w:firstRow="1" w:lastRow="0" w:firstColumn="1" w:lastColumn="0" w:noHBand="0" w:noVBand="1"/>
      </w:tblPr>
      <w:tblGrid>
        <w:gridCol w:w="575"/>
        <w:gridCol w:w="1405"/>
        <w:gridCol w:w="5244"/>
        <w:gridCol w:w="1072"/>
      </w:tblGrid>
      <w:tr w:rsidR="00012389" w14:paraId="22A6CB65" w14:textId="77777777" w:rsidTr="0004192E">
        <w:trPr>
          <w:jc w:val="center"/>
        </w:trPr>
        <w:tc>
          <w:tcPr>
            <w:tcW w:w="575" w:type="dxa"/>
            <w:vAlign w:val="center"/>
          </w:tcPr>
          <w:p w14:paraId="08E5EA20" w14:textId="77777777" w:rsidR="00012389" w:rsidRDefault="00012389" w:rsidP="0004192E">
            <w:pPr>
              <w:spacing w:line="360" w:lineRule="auto"/>
              <w:jc w:val="center"/>
              <w:rPr>
                <w:rFonts w:ascii="宋体" w:eastAsia="宋体" w:hAnsi="宋体"/>
                <w:b/>
                <w:color w:val="000000"/>
                <w:szCs w:val="21"/>
              </w:rPr>
            </w:pPr>
            <w:r>
              <w:rPr>
                <w:rFonts w:ascii="宋体" w:eastAsia="宋体" w:hAnsi="宋体" w:hint="eastAsia"/>
                <w:b/>
                <w:color w:val="000000"/>
                <w:szCs w:val="21"/>
              </w:rPr>
              <w:t>序号</w:t>
            </w:r>
          </w:p>
        </w:tc>
        <w:tc>
          <w:tcPr>
            <w:tcW w:w="1405" w:type="dxa"/>
            <w:vAlign w:val="center"/>
          </w:tcPr>
          <w:p w14:paraId="77537329" w14:textId="77777777" w:rsidR="00012389" w:rsidRDefault="00012389" w:rsidP="0004192E">
            <w:pPr>
              <w:spacing w:line="360" w:lineRule="auto"/>
              <w:jc w:val="center"/>
              <w:rPr>
                <w:rFonts w:ascii="宋体" w:eastAsia="宋体" w:hAnsi="宋体"/>
                <w:b/>
                <w:color w:val="000000"/>
                <w:szCs w:val="21"/>
              </w:rPr>
            </w:pPr>
            <w:r>
              <w:rPr>
                <w:rFonts w:ascii="宋体" w:eastAsia="宋体" w:hAnsi="宋体" w:hint="eastAsia"/>
                <w:b/>
                <w:color w:val="000000"/>
                <w:szCs w:val="21"/>
              </w:rPr>
              <w:t>得分项</w:t>
            </w:r>
          </w:p>
        </w:tc>
        <w:tc>
          <w:tcPr>
            <w:tcW w:w="5244" w:type="dxa"/>
            <w:vAlign w:val="center"/>
          </w:tcPr>
          <w:p w14:paraId="5775EC2C" w14:textId="77777777" w:rsidR="00012389" w:rsidRDefault="00012389" w:rsidP="0004192E">
            <w:pPr>
              <w:spacing w:line="360" w:lineRule="auto"/>
              <w:jc w:val="center"/>
              <w:rPr>
                <w:rFonts w:ascii="宋体" w:eastAsia="宋体" w:hAnsi="宋体"/>
                <w:b/>
                <w:color w:val="000000"/>
                <w:szCs w:val="21"/>
              </w:rPr>
            </w:pPr>
            <w:r>
              <w:rPr>
                <w:rFonts w:ascii="宋体" w:eastAsia="宋体" w:hAnsi="宋体" w:hint="eastAsia"/>
                <w:b/>
                <w:color w:val="000000"/>
                <w:szCs w:val="21"/>
              </w:rPr>
              <w:t>得分内容</w:t>
            </w:r>
          </w:p>
        </w:tc>
        <w:tc>
          <w:tcPr>
            <w:tcW w:w="1072" w:type="dxa"/>
            <w:vAlign w:val="center"/>
          </w:tcPr>
          <w:p w14:paraId="61F22C9F" w14:textId="77777777" w:rsidR="00012389" w:rsidRDefault="00012389" w:rsidP="0004192E">
            <w:pPr>
              <w:spacing w:line="360" w:lineRule="auto"/>
              <w:jc w:val="center"/>
              <w:rPr>
                <w:rFonts w:ascii="宋体" w:eastAsia="宋体" w:hAnsi="宋体"/>
                <w:b/>
                <w:color w:val="000000"/>
                <w:szCs w:val="21"/>
              </w:rPr>
            </w:pPr>
            <w:r>
              <w:rPr>
                <w:rFonts w:ascii="宋体" w:eastAsia="宋体" w:hAnsi="宋体" w:hint="eastAsia"/>
                <w:b/>
                <w:color w:val="000000"/>
                <w:szCs w:val="21"/>
              </w:rPr>
              <w:t>分值占比</w:t>
            </w:r>
          </w:p>
        </w:tc>
      </w:tr>
      <w:tr w:rsidR="00012389" w14:paraId="5390415B" w14:textId="77777777" w:rsidTr="0004192E">
        <w:trPr>
          <w:jc w:val="center"/>
        </w:trPr>
        <w:tc>
          <w:tcPr>
            <w:tcW w:w="575" w:type="dxa"/>
            <w:vAlign w:val="center"/>
          </w:tcPr>
          <w:p w14:paraId="73D5B04A" w14:textId="77777777" w:rsidR="00012389" w:rsidRDefault="00012389" w:rsidP="0004192E">
            <w:pPr>
              <w:spacing w:line="360" w:lineRule="auto"/>
              <w:jc w:val="center"/>
              <w:rPr>
                <w:rFonts w:ascii="宋体" w:eastAsia="宋体" w:hAnsi="宋体"/>
                <w:bCs/>
                <w:color w:val="000000"/>
                <w:szCs w:val="21"/>
              </w:rPr>
            </w:pPr>
            <w:r>
              <w:rPr>
                <w:rFonts w:ascii="宋体" w:eastAsia="宋体" w:hAnsi="宋体" w:hint="eastAsia"/>
                <w:bCs/>
                <w:color w:val="000000"/>
                <w:szCs w:val="21"/>
              </w:rPr>
              <w:t>1</w:t>
            </w:r>
          </w:p>
        </w:tc>
        <w:tc>
          <w:tcPr>
            <w:tcW w:w="1405" w:type="dxa"/>
            <w:vAlign w:val="center"/>
          </w:tcPr>
          <w:p w14:paraId="67D8F57A" w14:textId="77777777" w:rsidR="00012389" w:rsidRDefault="00012389" w:rsidP="0004192E">
            <w:pPr>
              <w:spacing w:line="360" w:lineRule="auto"/>
              <w:jc w:val="center"/>
              <w:rPr>
                <w:rFonts w:ascii="宋体" w:eastAsia="宋体" w:hAnsi="宋体"/>
                <w:bCs/>
                <w:color w:val="000000"/>
                <w:szCs w:val="21"/>
              </w:rPr>
            </w:pPr>
            <w:r>
              <w:rPr>
                <w:rFonts w:ascii="宋体" w:eastAsia="宋体" w:hAnsi="宋体" w:hint="eastAsia"/>
                <w:bCs/>
                <w:color w:val="000000"/>
                <w:szCs w:val="21"/>
              </w:rPr>
              <w:t>经济性</w:t>
            </w:r>
          </w:p>
        </w:tc>
        <w:tc>
          <w:tcPr>
            <w:tcW w:w="5244" w:type="dxa"/>
            <w:vAlign w:val="center"/>
          </w:tcPr>
          <w:p w14:paraId="094E270F" w14:textId="77777777" w:rsidR="00012389" w:rsidRDefault="00012389" w:rsidP="0004192E">
            <w:pPr>
              <w:spacing w:line="360" w:lineRule="auto"/>
              <w:jc w:val="left"/>
              <w:rPr>
                <w:rFonts w:ascii="宋体" w:eastAsia="宋体" w:hAnsi="宋体"/>
                <w:color w:val="000000"/>
                <w:szCs w:val="21"/>
              </w:rPr>
            </w:pPr>
            <w:r>
              <w:rPr>
                <w:rFonts w:ascii="宋体" w:eastAsia="宋体" w:hAnsi="宋体" w:hint="eastAsia"/>
                <w:color w:val="000000"/>
                <w:szCs w:val="21"/>
              </w:rPr>
              <w:t>对蛋糕通兑券面值进行评分，本项最高得60分。</w:t>
            </w:r>
          </w:p>
          <w:p w14:paraId="163D26D8" w14:textId="77777777" w:rsidR="00012389" w:rsidRDefault="00012389" w:rsidP="0004192E">
            <w:pPr>
              <w:spacing w:line="360" w:lineRule="auto"/>
              <w:jc w:val="left"/>
              <w:rPr>
                <w:rFonts w:ascii="宋体" w:eastAsia="宋体" w:hAnsi="宋体"/>
                <w:color w:val="000000"/>
                <w:szCs w:val="21"/>
              </w:rPr>
            </w:pPr>
            <w:r>
              <w:rPr>
                <w:rFonts w:ascii="宋体" w:eastAsia="宋体" w:hAnsi="宋体" w:hint="eastAsia"/>
                <w:b/>
                <w:bCs/>
                <w:color w:val="000000"/>
                <w:szCs w:val="21"/>
              </w:rPr>
              <w:t>报价得分</w:t>
            </w:r>
            <w:r>
              <w:rPr>
                <w:rFonts w:ascii="宋体" w:eastAsia="宋体" w:hAnsi="宋体"/>
                <w:b/>
                <w:bCs/>
                <w:color w:val="000000"/>
                <w:szCs w:val="21"/>
              </w:rPr>
              <w:t>=</w:t>
            </w:r>
            <w:r>
              <w:rPr>
                <w:rFonts w:ascii="宋体" w:eastAsia="宋体" w:hAnsi="宋体" w:hint="eastAsia"/>
                <w:b/>
                <w:bCs/>
                <w:color w:val="000000"/>
                <w:szCs w:val="21"/>
              </w:rPr>
              <w:t>（响应报价</w:t>
            </w:r>
            <w:r>
              <w:rPr>
                <w:rFonts w:ascii="宋体" w:eastAsia="宋体" w:hAnsi="宋体"/>
                <w:b/>
                <w:bCs/>
                <w:color w:val="000000"/>
                <w:szCs w:val="21"/>
              </w:rPr>
              <w:t>/</w:t>
            </w:r>
            <w:r>
              <w:rPr>
                <w:rFonts w:ascii="宋体" w:eastAsia="宋体" w:hAnsi="宋体" w:hint="eastAsia"/>
                <w:b/>
                <w:bCs/>
                <w:color w:val="000000"/>
                <w:szCs w:val="21"/>
              </w:rPr>
              <w:t>基准价）*60</w:t>
            </w:r>
          </w:p>
          <w:p w14:paraId="4307EF61" w14:textId="77777777" w:rsidR="00012389" w:rsidRDefault="00012389" w:rsidP="0004192E">
            <w:pPr>
              <w:spacing w:line="360" w:lineRule="auto"/>
              <w:jc w:val="left"/>
              <w:rPr>
                <w:rFonts w:ascii="宋体" w:eastAsia="宋体" w:hAnsi="宋体"/>
                <w:b/>
                <w:bCs/>
                <w:color w:val="000000"/>
                <w:szCs w:val="21"/>
              </w:rPr>
            </w:pPr>
            <w:r>
              <w:rPr>
                <w:rFonts w:ascii="宋体" w:eastAsia="宋体" w:hAnsi="宋体" w:hint="eastAsia"/>
                <w:color w:val="000000"/>
                <w:szCs w:val="21"/>
              </w:rPr>
              <w:t>注：满足竞价文件要求且响应价格最高的响应单价为评分基准价。最高报价不是成交的唯一依据。报价阶段供应商在系统上填写报价，以及上传</w:t>
            </w:r>
            <w:r>
              <w:rPr>
                <w:rFonts w:ascii="宋体" w:eastAsia="宋体" w:hAnsi="宋体" w:hint="eastAsia"/>
                <w:b/>
                <w:color w:val="000000"/>
                <w:szCs w:val="21"/>
              </w:rPr>
              <w:t>加盖公章</w:t>
            </w:r>
            <w:r>
              <w:rPr>
                <w:rFonts w:ascii="宋体" w:eastAsia="宋体" w:hAnsi="宋体" w:hint="eastAsia"/>
                <w:color w:val="000000"/>
                <w:szCs w:val="21"/>
              </w:rPr>
              <w:t>的报价表。</w:t>
            </w:r>
          </w:p>
        </w:tc>
        <w:tc>
          <w:tcPr>
            <w:tcW w:w="1072" w:type="dxa"/>
            <w:vAlign w:val="center"/>
          </w:tcPr>
          <w:p w14:paraId="22773DF2" w14:textId="77777777" w:rsidR="00012389" w:rsidRDefault="00012389" w:rsidP="0004192E">
            <w:pPr>
              <w:spacing w:line="360" w:lineRule="auto"/>
              <w:jc w:val="center"/>
              <w:rPr>
                <w:rFonts w:ascii="宋体" w:eastAsia="宋体" w:hAnsi="宋体"/>
                <w:bCs/>
                <w:color w:val="000000"/>
                <w:szCs w:val="21"/>
              </w:rPr>
            </w:pPr>
            <w:r>
              <w:rPr>
                <w:rFonts w:ascii="宋体" w:eastAsia="宋体" w:hAnsi="宋体" w:hint="eastAsia"/>
                <w:bCs/>
                <w:color w:val="000000"/>
                <w:szCs w:val="21"/>
              </w:rPr>
              <w:t>6</w:t>
            </w:r>
            <w:r>
              <w:rPr>
                <w:rFonts w:ascii="宋体" w:eastAsia="宋体" w:hAnsi="宋体"/>
                <w:bCs/>
                <w:color w:val="000000"/>
                <w:szCs w:val="21"/>
              </w:rPr>
              <w:t>0</w:t>
            </w:r>
            <w:r>
              <w:rPr>
                <w:rFonts w:ascii="宋体" w:eastAsia="宋体" w:hAnsi="宋体" w:hint="eastAsia"/>
                <w:bCs/>
                <w:color w:val="000000"/>
                <w:szCs w:val="21"/>
              </w:rPr>
              <w:t>%</w:t>
            </w:r>
          </w:p>
        </w:tc>
      </w:tr>
      <w:tr w:rsidR="00012389" w14:paraId="596C2B48" w14:textId="77777777" w:rsidTr="0004192E">
        <w:trPr>
          <w:jc w:val="center"/>
        </w:trPr>
        <w:tc>
          <w:tcPr>
            <w:tcW w:w="575" w:type="dxa"/>
            <w:vAlign w:val="center"/>
          </w:tcPr>
          <w:p w14:paraId="60283518" w14:textId="77777777" w:rsidR="00012389" w:rsidRDefault="00012389" w:rsidP="0004192E">
            <w:pPr>
              <w:spacing w:line="360" w:lineRule="auto"/>
              <w:jc w:val="center"/>
              <w:rPr>
                <w:rFonts w:ascii="宋体" w:eastAsia="宋体" w:hAnsi="宋体"/>
                <w:bCs/>
                <w:color w:val="000000"/>
                <w:szCs w:val="21"/>
              </w:rPr>
            </w:pPr>
            <w:r>
              <w:rPr>
                <w:rFonts w:ascii="宋体" w:eastAsia="宋体" w:hAnsi="宋体" w:hint="eastAsia"/>
                <w:bCs/>
                <w:color w:val="000000"/>
                <w:szCs w:val="21"/>
              </w:rPr>
              <w:t>2</w:t>
            </w:r>
          </w:p>
        </w:tc>
        <w:tc>
          <w:tcPr>
            <w:tcW w:w="1405" w:type="dxa"/>
            <w:vAlign w:val="center"/>
          </w:tcPr>
          <w:p w14:paraId="0189CF49" w14:textId="77777777" w:rsidR="00012389" w:rsidRDefault="00012389" w:rsidP="0004192E">
            <w:pPr>
              <w:spacing w:line="360" w:lineRule="auto"/>
              <w:jc w:val="center"/>
              <w:rPr>
                <w:rFonts w:ascii="宋体" w:eastAsia="宋体" w:hAnsi="宋体"/>
                <w:bCs/>
                <w:color w:val="000000"/>
                <w:szCs w:val="21"/>
              </w:rPr>
            </w:pPr>
            <w:r>
              <w:rPr>
                <w:rFonts w:ascii="宋体" w:eastAsia="宋体" w:hAnsi="宋体" w:hint="eastAsia"/>
                <w:color w:val="000000"/>
                <w:szCs w:val="21"/>
              </w:rPr>
              <w:t>适用性</w:t>
            </w:r>
          </w:p>
        </w:tc>
        <w:tc>
          <w:tcPr>
            <w:tcW w:w="5244" w:type="dxa"/>
            <w:vAlign w:val="center"/>
          </w:tcPr>
          <w:p w14:paraId="1EE1D6C6" w14:textId="77777777" w:rsidR="00012389" w:rsidRDefault="00012389" w:rsidP="0004192E">
            <w:pPr>
              <w:spacing w:line="360" w:lineRule="auto"/>
              <w:jc w:val="left"/>
              <w:rPr>
                <w:rFonts w:ascii="宋体" w:eastAsia="宋体" w:hAnsi="宋体"/>
                <w:color w:val="000000"/>
                <w:szCs w:val="21"/>
              </w:rPr>
            </w:pPr>
            <w:r>
              <w:rPr>
                <w:rFonts w:ascii="宋体" w:eastAsia="宋体" w:hAnsi="宋体" w:hint="eastAsia"/>
                <w:color w:val="000000"/>
                <w:szCs w:val="21"/>
              </w:rPr>
              <w:t>对供应商蛋糕品牌资源进行评分，分别考察：</w:t>
            </w:r>
          </w:p>
          <w:p w14:paraId="58F926B2" w14:textId="77777777" w:rsidR="00012389" w:rsidRDefault="00012389" w:rsidP="0004192E">
            <w:pPr>
              <w:spacing w:line="360" w:lineRule="auto"/>
              <w:jc w:val="left"/>
              <w:rPr>
                <w:rFonts w:ascii="宋体" w:eastAsia="宋体" w:hAnsi="宋体"/>
                <w:color w:val="000000"/>
                <w:szCs w:val="21"/>
              </w:rPr>
            </w:pPr>
            <w:r>
              <w:rPr>
                <w:rFonts w:ascii="宋体" w:eastAsia="宋体" w:hAnsi="宋体"/>
                <w:color w:val="000000"/>
                <w:szCs w:val="21"/>
              </w:rPr>
              <w:t>1</w:t>
            </w:r>
            <w:r>
              <w:rPr>
                <w:rFonts w:ascii="宋体" w:eastAsia="宋体" w:hAnsi="宋体" w:hint="eastAsia"/>
                <w:color w:val="000000"/>
                <w:szCs w:val="21"/>
              </w:rPr>
              <w:t>.</w:t>
            </w:r>
            <w:r>
              <w:rPr>
                <w:rFonts w:ascii="宋体" w:eastAsia="宋体" w:hAnsi="宋体" w:hint="eastAsia"/>
                <w:b/>
                <w:color w:val="000000"/>
                <w:szCs w:val="21"/>
              </w:rPr>
              <w:t xml:space="preserve"> 线上品牌数（可线上下单、配送到家）</w:t>
            </w:r>
            <w:r>
              <w:rPr>
                <w:rFonts w:ascii="宋体" w:eastAsia="宋体" w:hAnsi="宋体" w:hint="eastAsia"/>
                <w:color w:val="000000"/>
                <w:szCs w:val="21"/>
              </w:rPr>
              <w:t>，进行评分：以提供该项最高的数量的作为评分基准：本项最高得10分，提供不足1家线上品牌不得分；</w:t>
            </w:r>
          </w:p>
          <w:p w14:paraId="694E6BEA" w14:textId="77777777" w:rsidR="00012389" w:rsidRDefault="00012389" w:rsidP="0004192E">
            <w:pPr>
              <w:spacing w:line="360" w:lineRule="auto"/>
              <w:jc w:val="left"/>
              <w:rPr>
                <w:rFonts w:ascii="宋体" w:eastAsia="宋体" w:hAnsi="宋体"/>
                <w:color w:val="000000"/>
                <w:szCs w:val="21"/>
              </w:rPr>
            </w:pPr>
            <w:r>
              <w:rPr>
                <w:rFonts w:ascii="宋体" w:eastAsia="宋体" w:hAnsi="宋体" w:hint="eastAsia"/>
                <w:color w:val="000000"/>
                <w:szCs w:val="21"/>
              </w:rPr>
              <w:t>2.</w:t>
            </w:r>
            <w:r>
              <w:rPr>
                <w:rFonts w:ascii="宋体" w:eastAsia="宋体" w:hAnsi="宋体" w:hint="eastAsia"/>
              </w:rPr>
              <w:t xml:space="preserve"> </w:t>
            </w:r>
            <w:r>
              <w:rPr>
                <w:rFonts w:ascii="宋体" w:eastAsia="宋体" w:hAnsi="宋体" w:hint="eastAsia"/>
                <w:b/>
                <w:color w:val="000000"/>
                <w:szCs w:val="21"/>
              </w:rPr>
              <w:t>线下门店数</w:t>
            </w:r>
            <w:r>
              <w:rPr>
                <w:rFonts w:ascii="宋体" w:eastAsia="宋体" w:hAnsi="宋体" w:hint="eastAsia"/>
                <w:color w:val="000000"/>
                <w:szCs w:val="21"/>
              </w:rPr>
              <w:t>进行评分：以提供该项最高的数量作为评分基准本项最高得10分，提供不足50家不得分；</w:t>
            </w:r>
          </w:p>
          <w:p w14:paraId="008EF216" w14:textId="77777777" w:rsidR="00012389" w:rsidRDefault="00012389" w:rsidP="0004192E">
            <w:pPr>
              <w:spacing w:line="360" w:lineRule="auto"/>
              <w:jc w:val="left"/>
              <w:rPr>
                <w:rFonts w:ascii="宋体" w:eastAsia="宋体" w:hAnsi="宋体"/>
                <w:color w:val="000000"/>
                <w:szCs w:val="21"/>
              </w:rPr>
            </w:pPr>
            <w:r>
              <w:rPr>
                <w:rFonts w:ascii="宋体" w:eastAsia="宋体" w:hAnsi="宋体" w:hint="eastAsia"/>
                <w:color w:val="000000"/>
                <w:szCs w:val="21"/>
              </w:rPr>
              <w:lastRenderedPageBreak/>
              <w:t>3. 广州地区实体使用门店数进行评分：以提供该项最高的数量作为评分基准，本项最高得10分，提供不足50家不得分；</w:t>
            </w:r>
          </w:p>
          <w:p w14:paraId="06E9F60F" w14:textId="77777777" w:rsidR="00012389" w:rsidRDefault="00012389" w:rsidP="0004192E">
            <w:pPr>
              <w:spacing w:line="360" w:lineRule="auto"/>
              <w:jc w:val="left"/>
              <w:rPr>
                <w:rFonts w:ascii="宋体" w:eastAsia="宋体" w:hAnsi="宋体"/>
                <w:color w:val="000000"/>
                <w:szCs w:val="21"/>
              </w:rPr>
            </w:pPr>
            <w:r>
              <w:rPr>
                <w:rFonts w:ascii="宋体" w:eastAsia="宋体" w:hAnsi="宋体" w:hint="eastAsia"/>
                <w:color w:val="000000"/>
                <w:szCs w:val="21"/>
              </w:rPr>
              <w:t>4. 合作热门品牌数（</w:t>
            </w:r>
            <w:r>
              <w:rPr>
                <w:rFonts w:ascii="宋体" w:hAnsi="宋体" w:hint="eastAsia"/>
                <w:color w:val="000000"/>
                <w:szCs w:val="21"/>
              </w:rPr>
              <w:t>仅限于利口福、幸福西饼、哈根达斯、雪贝尔、美心、皇冠玛丽奥、面包新语、圣安娜、熊猫不走蛋糕</w:t>
            </w:r>
            <w:r>
              <w:rPr>
                <w:rFonts w:ascii="宋体" w:eastAsia="宋体" w:hAnsi="宋体" w:hint="eastAsia"/>
                <w:color w:val="000000"/>
                <w:szCs w:val="21"/>
              </w:rPr>
              <w:t>）</w:t>
            </w:r>
            <w:r>
              <w:rPr>
                <w:rFonts w:ascii="宋体" w:hAnsi="宋体" w:hint="eastAsia"/>
                <w:color w:val="000000"/>
                <w:szCs w:val="21"/>
              </w:rPr>
              <w:t>，</w:t>
            </w:r>
            <w:r>
              <w:rPr>
                <w:rFonts w:ascii="宋体" w:eastAsia="宋体" w:hAnsi="宋体" w:hint="eastAsia"/>
                <w:color w:val="000000"/>
                <w:szCs w:val="21"/>
              </w:rPr>
              <w:t>进行评分：以提供该项最高的数量作为评分基准（本项最高得10分，提供不足3家品牌不得分；</w:t>
            </w:r>
          </w:p>
          <w:p w14:paraId="58915C8A" w14:textId="77777777" w:rsidR="00012389" w:rsidRDefault="00012389" w:rsidP="0004192E">
            <w:pPr>
              <w:spacing w:line="360" w:lineRule="auto"/>
              <w:jc w:val="left"/>
              <w:rPr>
                <w:rFonts w:ascii="宋体" w:eastAsia="宋体" w:hAnsi="宋体"/>
                <w:b/>
                <w:bCs/>
                <w:color w:val="000000"/>
                <w:szCs w:val="21"/>
              </w:rPr>
            </w:pPr>
            <w:r>
              <w:rPr>
                <w:rFonts w:ascii="宋体" w:eastAsia="宋体" w:hAnsi="宋体" w:hint="eastAsia"/>
                <w:b/>
                <w:bCs/>
                <w:color w:val="000000"/>
                <w:szCs w:val="21"/>
              </w:rPr>
              <w:t>每项报价得分</w:t>
            </w:r>
            <w:r>
              <w:rPr>
                <w:rFonts w:ascii="宋体" w:eastAsia="宋体" w:hAnsi="宋体"/>
                <w:b/>
                <w:bCs/>
                <w:color w:val="000000"/>
                <w:szCs w:val="21"/>
              </w:rPr>
              <w:t>=</w:t>
            </w:r>
            <w:r>
              <w:rPr>
                <w:rFonts w:ascii="宋体" w:eastAsia="宋体" w:hAnsi="宋体" w:hint="eastAsia"/>
                <w:b/>
                <w:bCs/>
                <w:color w:val="000000"/>
                <w:szCs w:val="21"/>
              </w:rPr>
              <w:t>（响应品牌（门店）数量</w:t>
            </w:r>
            <w:r>
              <w:rPr>
                <w:rFonts w:ascii="宋体" w:eastAsia="宋体" w:hAnsi="宋体"/>
                <w:b/>
                <w:bCs/>
                <w:color w:val="000000"/>
                <w:szCs w:val="21"/>
              </w:rPr>
              <w:t>/</w:t>
            </w:r>
            <w:r>
              <w:rPr>
                <w:rFonts w:ascii="宋体" w:eastAsia="宋体" w:hAnsi="宋体" w:hint="eastAsia"/>
                <w:b/>
                <w:bCs/>
                <w:color w:val="000000"/>
                <w:szCs w:val="21"/>
              </w:rPr>
              <w:t>基准数量）*10</w:t>
            </w:r>
          </w:p>
          <w:p w14:paraId="5B97FD39" w14:textId="77777777" w:rsidR="00012389" w:rsidRDefault="00012389" w:rsidP="0004192E">
            <w:pPr>
              <w:spacing w:line="360" w:lineRule="auto"/>
              <w:jc w:val="left"/>
              <w:rPr>
                <w:rFonts w:ascii="宋体" w:eastAsia="宋体" w:hAnsi="宋体"/>
                <w:b/>
                <w:bCs/>
                <w:color w:val="000000"/>
                <w:szCs w:val="21"/>
              </w:rPr>
            </w:pPr>
            <w:r>
              <w:rPr>
                <w:rFonts w:ascii="宋体" w:eastAsia="宋体" w:hAnsi="宋体" w:hint="eastAsia"/>
                <w:b/>
                <w:bCs/>
                <w:color w:val="000000"/>
                <w:szCs w:val="21"/>
              </w:rPr>
              <w:t>注：1 .提供以下内容，包含</w:t>
            </w:r>
          </w:p>
          <w:p w14:paraId="70DA6931" w14:textId="77777777" w:rsidR="00012389" w:rsidRDefault="00012389" w:rsidP="0004192E">
            <w:pPr>
              <w:spacing w:line="360" w:lineRule="auto"/>
              <w:jc w:val="left"/>
              <w:rPr>
                <w:rFonts w:ascii="宋体" w:eastAsia="宋体" w:hAnsi="宋体"/>
                <w:b/>
                <w:bCs/>
                <w:color w:val="000000"/>
                <w:szCs w:val="21"/>
              </w:rPr>
            </w:pPr>
            <w:r>
              <w:rPr>
                <w:rFonts w:ascii="宋体" w:eastAsia="宋体" w:hAnsi="宋体" w:hint="eastAsia"/>
                <w:b/>
                <w:bCs/>
                <w:color w:val="000000"/>
                <w:szCs w:val="21"/>
              </w:rPr>
              <w:t>（1）线上兑换品牌数量及产品种类一览表（可线上下单、配送到家）；</w:t>
            </w:r>
          </w:p>
          <w:p w14:paraId="060275D0" w14:textId="77777777" w:rsidR="00012389" w:rsidRDefault="00012389" w:rsidP="0004192E">
            <w:pPr>
              <w:spacing w:line="360" w:lineRule="auto"/>
              <w:jc w:val="left"/>
              <w:rPr>
                <w:rFonts w:ascii="宋体" w:eastAsia="宋体" w:hAnsi="宋体"/>
                <w:b/>
                <w:bCs/>
                <w:color w:val="000000"/>
                <w:szCs w:val="21"/>
              </w:rPr>
            </w:pPr>
            <w:r>
              <w:rPr>
                <w:rFonts w:ascii="宋体" w:eastAsia="宋体" w:hAnsi="宋体" w:hint="eastAsia"/>
                <w:b/>
                <w:bCs/>
                <w:color w:val="000000"/>
                <w:szCs w:val="21"/>
              </w:rPr>
              <w:t>（2）线下兑换品牌、门店数量及产品种类一览表；</w:t>
            </w:r>
          </w:p>
          <w:p w14:paraId="276E6D87" w14:textId="77777777" w:rsidR="00012389" w:rsidRDefault="00012389" w:rsidP="0004192E">
            <w:pPr>
              <w:spacing w:line="360" w:lineRule="auto"/>
              <w:jc w:val="left"/>
              <w:rPr>
                <w:rFonts w:ascii="宋体" w:eastAsia="宋体" w:hAnsi="宋体"/>
                <w:b/>
                <w:bCs/>
                <w:color w:val="000000"/>
                <w:szCs w:val="21"/>
              </w:rPr>
            </w:pPr>
            <w:r>
              <w:rPr>
                <w:rFonts w:ascii="宋体" w:eastAsia="宋体" w:hAnsi="宋体" w:hint="eastAsia"/>
                <w:b/>
                <w:bCs/>
                <w:color w:val="000000"/>
                <w:szCs w:val="21"/>
              </w:rPr>
              <w:t>（3）广州地区线下兑换品牌、门店数量及产品种类一览表；</w:t>
            </w:r>
          </w:p>
          <w:p w14:paraId="526C9A06" w14:textId="63B16A19" w:rsidR="00012389" w:rsidRDefault="00012389" w:rsidP="0004192E">
            <w:pPr>
              <w:spacing w:line="360" w:lineRule="auto"/>
              <w:jc w:val="left"/>
              <w:rPr>
                <w:rFonts w:ascii="宋体" w:eastAsia="宋体" w:hAnsi="宋体"/>
                <w:b/>
                <w:bCs/>
                <w:color w:val="000000"/>
                <w:szCs w:val="21"/>
              </w:rPr>
            </w:pPr>
            <w:r>
              <w:rPr>
                <w:rFonts w:ascii="宋体" w:eastAsia="宋体" w:hAnsi="宋体" w:hint="eastAsia"/>
                <w:b/>
                <w:bCs/>
                <w:color w:val="000000"/>
                <w:szCs w:val="21"/>
              </w:rPr>
              <w:t>（4）合作热门品牌表；</w:t>
            </w:r>
          </w:p>
          <w:p w14:paraId="75404038" w14:textId="77777777" w:rsidR="00012389" w:rsidRDefault="00012389" w:rsidP="0004192E">
            <w:pPr>
              <w:spacing w:line="360" w:lineRule="auto"/>
              <w:jc w:val="left"/>
              <w:rPr>
                <w:rFonts w:ascii="宋体" w:eastAsia="宋体" w:hAnsi="宋体"/>
                <w:b/>
                <w:bCs/>
                <w:color w:val="000000"/>
                <w:szCs w:val="21"/>
              </w:rPr>
            </w:pPr>
            <w:r>
              <w:rPr>
                <w:rFonts w:ascii="宋体" w:eastAsia="宋体" w:hAnsi="宋体" w:hint="eastAsia"/>
                <w:b/>
                <w:bCs/>
                <w:color w:val="000000"/>
                <w:szCs w:val="21"/>
              </w:rPr>
              <w:t>（5）</w:t>
            </w:r>
            <w:r>
              <w:rPr>
                <w:rFonts w:ascii="宋体" w:eastAsia="宋体" w:hAnsi="宋体" w:hint="eastAsia"/>
                <w:b/>
                <w:bCs/>
                <w:color w:val="000000"/>
                <w:szCs w:val="21"/>
              </w:rPr>
              <w:t>提供供应商签署的有效品牌资源授权书或者合作协议（复印件盖章）或者</w:t>
            </w:r>
            <w:r>
              <w:rPr>
                <w:rFonts w:ascii="宋体" w:eastAsia="宋体" w:hAnsi="宋体"/>
                <w:b/>
                <w:bCs/>
              </w:rPr>
              <w:t>供应商承诺有相关合作协议</w:t>
            </w:r>
            <w:r>
              <w:rPr>
                <w:rFonts w:ascii="宋体" w:eastAsia="宋体" w:hAnsi="宋体" w:hint="eastAsia"/>
                <w:b/>
                <w:bCs/>
              </w:rPr>
              <w:t>（提供承诺函，格式自拟）</w:t>
            </w:r>
            <w:r>
              <w:rPr>
                <w:rFonts w:ascii="宋体" w:eastAsia="宋体" w:hAnsi="宋体" w:hint="eastAsia"/>
                <w:b/>
                <w:bCs/>
                <w:color w:val="000000"/>
                <w:szCs w:val="21"/>
              </w:rPr>
              <w:t>，未提供不得分，原件签订合同时备查。</w:t>
            </w:r>
          </w:p>
          <w:p w14:paraId="2B5DCB0C" w14:textId="2E6EF10B" w:rsidR="001E284D" w:rsidRDefault="001E284D" w:rsidP="0004192E">
            <w:pPr>
              <w:spacing w:line="360" w:lineRule="auto"/>
              <w:jc w:val="left"/>
              <w:rPr>
                <w:rFonts w:ascii="宋体" w:eastAsia="宋体" w:hAnsi="宋体" w:hint="eastAsia"/>
                <w:b/>
                <w:bCs/>
                <w:color w:val="000000"/>
                <w:szCs w:val="21"/>
              </w:rPr>
            </w:pPr>
            <w:r w:rsidRPr="001E284D">
              <w:rPr>
                <w:rFonts w:ascii="宋体" w:eastAsia="宋体" w:hAnsi="宋体" w:hint="eastAsia"/>
                <w:b/>
                <w:bCs/>
                <w:color w:val="000000"/>
                <w:szCs w:val="21"/>
              </w:rPr>
              <w:t>以上一览表请标注好序号，注意排版格式。</w:t>
            </w:r>
          </w:p>
        </w:tc>
        <w:tc>
          <w:tcPr>
            <w:tcW w:w="1072" w:type="dxa"/>
            <w:vAlign w:val="center"/>
          </w:tcPr>
          <w:p w14:paraId="4843504B" w14:textId="77777777" w:rsidR="00012389" w:rsidRDefault="00012389" w:rsidP="0004192E">
            <w:pPr>
              <w:spacing w:line="360" w:lineRule="auto"/>
              <w:jc w:val="center"/>
              <w:rPr>
                <w:rFonts w:ascii="宋体" w:eastAsia="宋体" w:hAnsi="宋体"/>
                <w:bCs/>
                <w:color w:val="000000"/>
                <w:szCs w:val="21"/>
              </w:rPr>
            </w:pPr>
            <w:r>
              <w:rPr>
                <w:rFonts w:ascii="宋体" w:eastAsia="宋体" w:hAnsi="宋体" w:hint="eastAsia"/>
                <w:bCs/>
                <w:color w:val="000000"/>
                <w:szCs w:val="21"/>
              </w:rPr>
              <w:lastRenderedPageBreak/>
              <w:t>4</w:t>
            </w:r>
            <w:r>
              <w:rPr>
                <w:rFonts w:ascii="宋体" w:eastAsia="宋体" w:hAnsi="宋体"/>
                <w:bCs/>
                <w:color w:val="000000"/>
                <w:szCs w:val="21"/>
              </w:rPr>
              <w:t>0</w:t>
            </w:r>
            <w:r>
              <w:rPr>
                <w:rFonts w:ascii="宋体" w:eastAsia="宋体" w:hAnsi="宋体" w:hint="eastAsia"/>
                <w:bCs/>
                <w:color w:val="000000"/>
                <w:szCs w:val="21"/>
              </w:rPr>
              <w:t>%</w:t>
            </w:r>
          </w:p>
        </w:tc>
      </w:tr>
      <w:tr w:rsidR="00012389" w14:paraId="1B6BA507" w14:textId="77777777" w:rsidTr="0004192E">
        <w:trPr>
          <w:trHeight w:val="552"/>
          <w:jc w:val="center"/>
        </w:trPr>
        <w:tc>
          <w:tcPr>
            <w:tcW w:w="8296" w:type="dxa"/>
            <w:gridSpan w:val="4"/>
            <w:vAlign w:val="center"/>
          </w:tcPr>
          <w:p w14:paraId="25C5416C" w14:textId="77777777" w:rsidR="00012389" w:rsidRDefault="00012389" w:rsidP="0004192E">
            <w:pPr>
              <w:spacing w:line="360" w:lineRule="auto"/>
              <w:jc w:val="left"/>
              <w:rPr>
                <w:rFonts w:ascii="宋体" w:eastAsia="宋体" w:hAnsi="宋体"/>
                <w:color w:val="000000"/>
                <w:szCs w:val="21"/>
              </w:rPr>
            </w:pPr>
            <w:r>
              <w:rPr>
                <w:rFonts w:ascii="宋体" w:eastAsia="宋体" w:hAnsi="宋体" w:hint="eastAsia"/>
                <w:b/>
                <w:bCs/>
                <w:color w:val="000000"/>
                <w:szCs w:val="21"/>
              </w:rPr>
              <w:t>总得分=经</w:t>
            </w:r>
            <w:r>
              <w:rPr>
                <w:rFonts w:ascii="宋体" w:eastAsia="宋体" w:hAnsi="宋体" w:hint="eastAsia"/>
                <w:b/>
                <w:color w:val="000000"/>
                <w:szCs w:val="21"/>
              </w:rPr>
              <w:t>济性得分+适用性得分</w:t>
            </w:r>
          </w:p>
        </w:tc>
      </w:tr>
    </w:tbl>
    <w:p w14:paraId="24B9A518" w14:textId="77777777" w:rsidR="0035260E" w:rsidRPr="00012389" w:rsidRDefault="0035260E">
      <w:pPr>
        <w:spacing w:line="360" w:lineRule="auto"/>
        <w:ind w:firstLineChars="200" w:firstLine="420"/>
        <w:rPr>
          <w:rFonts w:ascii="宋体" w:eastAsia="宋体" w:hAnsi="宋体" w:cs="Times New Roman"/>
          <w:color w:val="000000"/>
          <w:szCs w:val="21"/>
        </w:rPr>
      </w:pPr>
    </w:p>
    <w:p w14:paraId="00FF5FF7" w14:textId="77777777" w:rsidR="0035260E" w:rsidRDefault="0035260E">
      <w:pPr>
        <w:rPr>
          <w:rFonts w:ascii="宋体" w:eastAsia="宋体" w:hAnsi="宋体"/>
        </w:rPr>
      </w:pPr>
    </w:p>
    <w:p w14:paraId="60113CD4" w14:textId="77777777" w:rsidR="0035260E" w:rsidRDefault="00000000">
      <w:pPr>
        <w:pStyle w:val="af0"/>
        <w:spacing w:before="0" w:after="0" w:line="360" w:lineRule="auto"/>
        <w:rPr>
          <w:rFonts w:ascii="宋体" w:hAnsi="宋体"/>
          <w:lang w:val="zh-CN"/>
        </w:rPr>
      </w:pPr>
      <w:r>
        <w:rPr>
          <w:rFonts w:ascii="宋体" w:hAnsi="宋体"/>
          <w:lang w:val="zh-CN"/>
        </w:rPr>
        <w:br w:type="page"/>
      </w:r>
    </w:p>
    <w:p w14:paraId="10577067" w14:textId="77777777" w:rsidR="0035260E" w:rsidRDefault="00000000">
      <w:pPr>
        <w:pStyle w:val="af0"/>
        <w:spacing w:before="0" w:after="0" w:line="360" w:lineRule="auto"/>
        <w:rPr>
          <w:rFonts w:ascii="宋体" w:hAnsi="宋体"/>
          <w:lang w:val="zh-CN"/>
        </w:rPr>
      </w:pPr>
      <w:r>
        <w:rPr>
          <w:rFonts w:ascii="宋体" w:hAnsi="宋体" w:hint="eastAsia"/>
          <w:lang w:val="zh-CN"/>
        </w:rPr>
        <w:lastRenderedPageBreak/>
        <w:t>第三章 报价附件</w:t>
      </w:r>
    </w:p>
    <w:p w14:paraId="057FE721" w14:textId="77777777" w:rsidR="0035260E" w:rsidRDefault="00000000">
      <w:pPr>
        <w:pStyle w:val="2"/>
        <w:spacing w:before="0" w:after="0" w:line="360" w:lineRule="auto"/>
        <w:jc w:val="center"/>
        <w:rPr>
          <w:rFonts w:ascii="宋体" w:eastAsia="宋体" w:hAnsi="宋体"/>
          <w:sz w:val="36"/>
          <w:szCs w:val="36"/>
          <w:lang w:val="zh-CN"/>
        </w:rPr>
      </w:pPr>
      <w:r>
        <w:rPr>
          <w:rFonts w:ascii="宋体" w:eastAsia="宋体" w:hAnsi="宋体" w:hint="eastAsia"/>
          <w:lang w:val="zh-CN"/>
        </w:rPr>
        <w:t>报价表</w:t>
      </w:r>
    </w:p>
    <w:tbl>
      <w:tblPr>
        <w:tblW w:w="8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1"/>
        <w:gridCol w:w="5386"/>
        <w:gridCol w:w="963"/>
      </w:tblGrid>
      <w:tr w:rsidR="0035260E" w14:paraId="504CC448" w14:textId="77777777" w:rsidTr="002E2C94">
        <w:trPr>
          <w:trHeight w:val="873"/>
          <w:jc w:val="center"/>
        </w:trPr>
        <w:tc>
          <w:tcPr>
            <w:tcW w:w="2291" w:type="dxa"/>
            <w:shd w:val="clear" w:color="auto" w:fill="auto"/>
            <w:vAlign w:val="center"/>
          </w:tcPr>
          <w:p w14:paraId="16D289F3" w14:textId="77777777" w:rsidR="0035260E" w:rsidRDefault="00000000" w:rsidP="00483761">
            <w:pPr>
              <w:widowControl/>
              <w:snapToGrid w:val="0"/>
              <w:ind w:leftChars="-33" w:left="-69" w:rightChars="-18" w:right="-38"/>
              <w:jc w:val="center"/>
              <w:rPr>
                <w:rFonts w:ascii="宋体" w:eastAsia="宋体" w:hAnsi="宋体"/>
                <w:b/>
              </w:rPr>
            </w:pPr>
            <w:r>
              <w:rPr>
                <w:rFonts w:ascii="宋体" w:eastAsia="宋体" w:hAnsi="宋体" w:hint="eastAsia"/>
                <w:b/>
              </w:rPr>
              <w:t>项目</w:t>
            </w:r>
            <w:r>
              <w:rPr>
                <w:rFonts w:ascii="宋体" w:eastAsia="宋体" w:hAnsi="宋体"/>
                <w:b/>
              </w:rPr>
              <w:t>名称</w:t>
            </w:r>
          </w:p>
        </w:tc>
        <w:tc>
          <w:tcPr>
            <w:tcW w:w="5386" w:type="dxa"/>
            <w:shd w:val="clear" w:color="auto" w:fill="auto"/>
            <w:vAlign w:val="center"/>
          </w:tcPr>
          <w:p w14:paraId="2602E228" w14:textId="77777777" w:rsidR="0035260E" w:rsidRDefault="00000000" w:rsidP="00483761">
            <w:pPr>
              <w:widowControl/>
              <w:snapToGrid w:val="0"/>
              <w:ind w:leftChars="-33" w:left="-69" w:rightChars="-18" w:right="-38"/>
              <w:jc w:val="center"/>
              <w:rPr>
                <w:rFonts w:ascii="宋体" w:eastAsia="宋体" w:hAnsi="宋体"/>
                <w:b/>
                <w:bCs/>
              </w:rPr>
            </w:pPr>
            <w:r>
              <w:rPr>
                <w:rFonts w:ascii="宋体" w:eastAsia="宋体" w:hAnsi="宋体" w:hint="eastAsia"/>
                <w:b/>
                <w:bCs/>
              </w:rPr>
              <w:t>每份蛋糕通兑卡总面额</w:t>
            </w:r>
          </w:p>
        </w:tc>
        <w:tc>
          <w:tcPr>
            <w:tcW w:w="963" w:type="dxa"/>
            <w:shd w:val="clear" w:color="auto" w:fill="auto"/>
            <w:vAlign w:val="center"/>
          </w:tcPr>
          <w:p w14:paraId="57AAD8D2" w14:textId="77777777" w:rsidR="0035260E" w:rsidRDefault="00000000" w:rsidP="00483761">
            <w:pPr>
              <w:widowControl/>
              <w:snapToGrid w:val="0"/>
              <w:ind w:leftChars="-33" w:left="-69" w:rightChars="-18" w:right="-38"/>
              <w:jc w:val="center"/>
              <w:rPr>
                <w:rFonts w:ascii="宋体" w:eastAsia="宋体" w:hAnsi="宋体"/>
                <w:b/>
              </w:rPr>
            </w:pPr>
            <w:r>
              <w:rPr>
                <w:rFonts w:ascii="宋体" w:eastAsia="宋体" w:hAnsi="宋体" w:hint="eastAsia"/>
                <w:b/>
              </w:rPr>
              <w:t>备注</w:t>
            </w:r>
          </w:p>
        </w:tc>
      </w:tr>
      <w:tr w:rsidR="0035260E" w14:paraId="4D2EAE98" w14:textId="77777777" w:rsidTr="005F1D29">
        <w:trPr>
          <w:trHeight w:val="1962"/>
          <w:jc w:val="center"/>
        </w:trPr>
        <w:tc>
          <w:tcPr>
            <w:tcW w:w="2291" w:type="dxa"/>
            <w:shd w:val="clear" w:color="auto" w:fill="auto"/>
            <w:vAlign w:val="center"/>
          </w:tcPr>
          <w:p w14:paraId="2C12EFC0" w14:textId="77777777" w:rsidR="0035260E" w:rsidRDefault="00000000" w:rsidP="00483761">
            <w:pPr>
              <w:pStyle w:val="a3"/>
              <w:jc w:val="center"/>
              <w:rPr>
                <w:rFonts w:ascii="宋体" w:eastAsia="宋体" w:hAnsi="宋体"/>
              </w:rPr>
            </w:pPr>
            <w:r>
              <w:rPr>
                <w:rFonts w:hAnsi="宋体" w:hint="eastAsia"/>
                <w:color w:val="000000"/>
                <w:lang w:val="zh-CN"/>
              </w:rPr>
              <w:t>广东省监狱管理局</w:t>
            </w:r>
            <w:r>
              <w:rPr>
                <w:rFonts w:hAnsi="宋体" w:hint="eastAsia"/>
                <w:color w:val="000000"/>
              </w:rPr>
              <w:t>局机关工会</w:t>
            </w:r>
            <w:r>
              <w:rPr>
                <w:rFonts w:hAnsi="宋体" w:hint="eastAsia"/>
                <w:color w:val="000000"/>
                <w:lang w:val="zh-CN"/>
              </w:rPr>
              <w:t>202</w:t>
            </w:r>
            <w:r>
              <w:rPr>
                <w:rFonts w:hAnsi="宋体" w:hint="eastAsia"/>
                <w:color w:val="000000"/>
              </w:rPr>
              <w:t>3</w:t>
            </w:r>
            <w:r>
              <w:rPr>
                <w:rFonts w:hAnsi="宋体" w:hint="eastAsia"/>
                <w:color w:val="000000"/>
                <w:lang w:val="zh-CN"/>
              </w:rPr>
              <w:t>年度</w:t>
            </w:r>
            <w:r>
              <w:rPr>
                <w:rFonts w:hAnsi="宋体" w:hint="eastAsia"/>
                <w:color w:val="000000"/>
              </w:rPr>
              <w:t>会员“生日蛋糕券”采购项目</w:t>
            </w:r>
          </w:p>
        </w:tc>
        <w:tc>
          <w:tcPr>
            <w:tcW w:w="5386" w:type="dxa"/>
            <w:shd w:val="clear" w:color="auto" w:fill="auto"/>
            <w:vAlign w:val="center"/>
          </w:tcPr>
          <w:p w14:paraId="6D845A4F" w14:textId="77777777" w:rsidR="0035260E" w:rsidRDefault="00000000" w:rsidP="00483761">
            <w:pPr>
              <w:snapToGrid w:val="0"/>
              <w:jc w:val="center"/>
              <w:rPr>
                <w:rFonts w:ascii="宋体" w:eastAsia="宋体" w:hAnsi="宋体"/>
              </w:rPr>
            </w:pPr>
            <w:r>
              <w:rPr>
                <w:rFonts w:ascii="宋体" w:eastAsia="宋体" w:hAnsi="宋体" w:hint="eastAsia"/>
              </w:rPr>
              <w:t>总面额</w:t>
            </w:r>
            <w:r>
              <w:rPr>
                <w:rFonts w:ascii="宋体" w:eastAsia="宋体" w:hAnsi="宋体" w:hint="eastAsia"/>
                <w:u w:val="single"/>
              </w:rPr>
              <w:t xml:space="preserve"> </w:t>
            </w:r>
            <w:r>
              <w:rPr>
                <w:rFonts w:ascii="宋体" w:eastAsia="宋体" w:hAnsi="宋体"/>
                <w:u w:val="single"/>
              </w:rPr>
              <w:t xml:space="preserve">        </w:t>
            </w:r>
            <w:r>
              <w:rPr>
                <w:rFonts w:ascii="宋体" w:eastAsia="宋体" w:hAnsi="宋体" w:hint="eastAsia"/>
              </w:rPr>
              <w:t>元/份</w:t>
            </w:r>
          </w:p>
          <w:p w14:paraId="0989866F" w14:textId="77777777" w:rsidR="0035260E" w:rsidRDefault="00000000" w:rsidP="00483761">
            <w:pPr>
              <w:snapToGrid w:val="0"/>
              <w:jc w:val="center"/>
              <w:rPr>
                <w:rFonts w:ascii="宋体" w:eastAsia="宋体" w:hAnsi="宋体"/>
              </w:rPr>
            </w:pPr>
            <w:r>
              <w:rPr>
                <w:rFonts w:ascii="宋体" w:eastAsia="宋体" w:hAnsi="宋体" w:hint="eastAsia"/>
              </w:rPr>
              <w:t>（总面额不少于</w:t>
            </w:r>
            <w:r>
              <w:rPr>
                <w:rFonts w:ascii="宋体" w:eastAsia="宋体" w:hAnsi="宋体"/>
              </w:rPr>
              <w:t>400</w:t>
            </w:r>
            <w:r>
              <w:rPr>
                <w:rFonts w:ascii="宋体" w:eastAsia="宋体" w:hAnsi="宋体" w:hint="eastAsia"/>
              </w:rPr>
              <w:t>元/份）</w:t>
            </w:r>
          </w:p>
        </w:tc>
        <w:tc>
          <w:tcPr>
            <w:tcW w:w="963" w:type="dxa"/>
            <w:shd w:val="clear" w:color="auto" w:fill="auto"/>
            <w:vAlign w:val="center"/>
          </w:tcPr>
          <w:p w14:paraId="7BF6FC01" w14:textId="51C81E4C" w:rsidR="0035260E" w:rsidRDefault="0035260E" w:rsidP="00483761">
            <w:pPr>
              <w:jc w:val="center"/>
              <w:rPr>
                <w:rFonts w:ascii="宋体" w:eastAsia="宋体" w:hAnsi="宋体"/>
              </w:rPr>
            </w:pPr>
          </w:p>
        </w:tc>
      </w:tr>
    </w:tbl>
    <w:p w14:paraId="12ECDD5B" w14:textId="77777777" w:rsidR="0035260E" w:rsidRDefault="0035260E">
      <w:pPr>
        <w:spacing w:line="360" w:lineRule="auto"/>
        <w:rPr>
          <w:rFonts w:ascii="宋体" w:eastAsia="宋体" w:hAnsi="宋体"/>
          <w:b/>
          <w:spacing w:val="4"/>
          <w:szCs w:val="21"/>
        </w:rPr>
      </w:pPr>
    </w:p>
    <w:p w14:paraId="23F4A142" w14:textId="77777777" w:rsidR="0035260E" w:rsidRDefault="00000000">
      <w:pPr>
        <w:spacing w:line="360" w:lineRule="auto"/>
        <w:rPr>
          <w:rFonts w:ascii="宋体" w:eastAsia="宋体" w:hAnsi="宋体" w:cs="宋体"/>
          <w:b/>
          <w:color w:val="000000"/>
          <w:spacing w:val="4"/>
          <w:szCs w:val="21"/>
        </w:rPr>
      </w:pPr>
      <w:r>
        <w:rPr>
          <w:rFonts w:ascii="宋体" w:eastAsia="宋体" w:hAnsi="宋体" w:cs="宋体" w:hint="eastAsia"/>
          <w:b/>
          <w:color w:val="000000"/>
          <w:spacing w:val="4"/>
          <w:szCs w:val="21"/>
        </w:rPr>
        <w:t>注：</w:t>
      </w:r>
    </w:p>
    <w:p w14:paraId="7ADB3977" w14:textId="77777777" w:rsidR="0035260E" w:rsidRPr="002E2C94" w:rsidRDefault="00000000" w:rsidP="002E2C94">
      <w:pPr>
        <w:widowControl/>
        <w:numPr>
          <w:ilvl w:val="0"/>
          <w:numId w:val="19"/>
        </w:numPr>
        <w:shd w:val="clear" w:color="auto" w:fill="FFFFFF"/>
        <w:spacing w:line="360" w:lineRule="auto"/>
        <w:jc w:val="left"/>
        <w:rPr>
          <w:rFonts w:ascii="宋体" w:eastAsia="宋体" w:hAnsi="宋体"/>
          <w:b/>
          <w:bCs/>
        </w:rPr>
      </w:pPr>
      <w:r w:rsidRPr="002E2C94">
        <w:rPr>
          <w:rFonts w:ascii="宋体" w:eastAsia="宋体" w:hAnsi="宋体" w:hint="eastAsia"/>
          <w:b/>
          <w:bCs/>
        </w:rPr>
        <w:t>供应商必须按报价表的格式填写，不得增加或删除表格内容。除品牌、下浮率或项目要求填写的内容外，不得擅自改动报价表内容，否则影响中标结果，不推荐为成交候选人。</w:t>
      </w:r>
    </w:p>
    <w:p w14:paraId="473877ED" w14:textId="77777777" w:rsidR="0035260E" w:rsidRPr="002E2C94" w:rsidRDefault="00000000" w:rsidP="002E2C94">
      <w:pPr>
        <w:widowControl/>
        <w:numPr>
          <w:ilvl w:val="0"/>
          <w:numId w:val="19"/>
        </w:numPr>
        <w:shd w:val="clear" w:color="auto" w:fill="FFFFFF"/>
        <w:spacing w:line="360" w:lineRule="auto"/>
        <w:jc w:val="left"/>
        <w:rPr>
          <w:rFonts w:ascii="宋体" w:eastAsia="宋体" w:hAnsi="宋体"/>
          <w:b/>
          <w:bCs/>
        </w:rPr>
      </w:pPr>
      <w:r w:rsidRPr="002E2C94">
        <w:rPr>
          <w:rFonts w:ascii="宋体" w:eastAsia="宋体" w:hAnsi="宋体" w:hint="eastAsia"/>
          <w:b/>
          <w:bCs/>
        </w:rPr>
        <w:t>所有价格均系用人民币表示，单位为元，均为含税价。</w:t>
      </w:r>
    </w:p>
    <w:p w14:paraId="5C5D95F0" w14:textId="77777777" w:rsidR="0035260E" w:rsidRPr="002E2C94" w:rsidRDefault="00000000" w:rsidP="002E2C94">
      <w:pPr>
        <w:widowControl/>
        <w:numPr>
          <w:ilvl w:val="0"/>
          <w:numId w:val="19"/>
        </w:numPr>
        <w:shd w:val="clear" w:color="auto" w:fill="FFFFFF"/>
        <w:spacing w:line="360" w:lineRule="auto"/>
        <w:jc w:val="left"/>
        <w:rPr>
          <w:rFonts w:ascii="宋体" w:eastAsia="宋体" w:hAnsi="宋体"/>
          <w:b/>
          <w:bCs/>
        </w:rPr>
      </w:pPr>
      <w:r w:rsidRPr="002E2C94">
        <w:rPr>
          <w:rFonts w:ascii="宋体" w:eastAsia="宋体" w:hAnsi="宋体" w:hint="eastAsia"/>
          <w:b/>
          <w:bCs/>
        </w:rPr>
        <w:t>平台上报价与报价表合计不一致的，以报价表合计（经价格核准后的价格）为准。</w:t>
      </w:r>
    </w:p>
    <w:p w14:paraId="0D4E0609" w14:textId="77777777" w:rsidR="0035260E" w:rsidRDefault="00000000" w:rsidP="002E2C94">
      <w:pPr>
        <w:widowControl/>
        <w:numPr>
          <w:ilvl w:val="0"/>
          <w:numId w:val="19"/>
        </w:numPr>
        <w:shd w:val="clear" w:color="auto" w:fill="FFFFFF"/>
        <w:spacing w:line="360" w:lineRule="auto"/>
        <w:jc w:val="left"/>
        <w:rPr>
          <w:rFonts w:ascii="宋体" w:eastAsia="宋体" w:hAnsi="宋体"/>
          <w:b/>
          <w:bCs/>
          <w:u w:val="single"/>
        </w:rPr>
      </w:pPr>
      <w:r>
        <w:rPr>
          <w:rFonts w:ascii="宋体" w:eastAsia="宋体" w:hAnsi="宋体" w:hint="eastAsia"/>
          <w:b/>
          <w:bCs/>
          <w:u w:val="single"/>
        </w:rPr>
        <w:t>本项目以其他成交的方式确定成交供应商，供应商还需根据本项目竞价文件要求提供相关资料。</w:t>
      </w:r>
    </w:p>
    <w:p w14:paraId="64186B64" w14:textId="77777777" w:rsidR="002E2C94" w:rsidRDefault="002E2C94">
      <w:pPr>
        <w:spacing w:line="500" w:lineRule="exact"/>
        <w:rPr>
          <w:rFonts w:ascii="宋体" w:eastAsia="宋体" w:hAnsi="宋体" w:cs="宋体"/>
          <w:color w:val="000000"/>
          <w:spacing w:val="4"/>
          <w:szCs w:val="21"/>
        </w:rPr>
      </w:pPr>
    </w:p>
    <w:p w14:paraId="0DD64DFB" w14:textId="77777777" w:rsidR="002E2C94" w:rsidRDefault="002E2C94">
      <w:pPr>
        <w:spacing w:line="500" w:lineRule="exact"/>
        <w:rPr>
          <w:rFonts w:ascii="宋体" w:eastAsia="宋体" w:hAnsi="宋体" w:cs="宋体"/>
          <w:color w:val="000000"/>
          <w:spacing w:val="4"/>
          <w:szCs w:val="21"/>
        </w:rPr>
      </w:pPr>
    </w:p>
    <w:p w14:paraId="054A45B0" w14:textId="17DCD4A4" w:rsidR="0035260E" w:rsidRDefault="00000000">
      <w:pPr>
        <w:spacing w:line="500" w:lineRule="exact"/>
        <w:rPr>
          <w:rFonts w:ascii="宋体" w:eastAsia="宋体" w:hAnsi="宋体" w:cs="宋体"/>
          <w:color w:val="000000"/>
          <w:szCs w:val="21"/>
          <w:u w:val="single"/>
        </w:rPr>
      </w:pPr>
      <w:r>
        <w:rPr>
          <w:rFonts w:ascii="宋体" w:eastAsia="宋体" w:hAnsi="宋体" w:cs="宋体" w:hint="eastAsia"/>
          <w:color w:val="000000"/>
          <w:spacing w:val="4"/>
          <w:szCs w:val="21"/>
        </w:rPr>
        <w:t>供应商名称（</w:t>
      </w:r>
      <w:r>
        <w:rPr>
          <w:rFonts w:ascii="宋体" w:eastAsia="宋体" w:hAnsi="宋体" w:cs="宋体" w:hint="eastAsia"/>
          <w:color w:val="000000"/>
          <w:szCs w:val="21"/>
        </w:rPr>
        <w:t>单位盖</w:t>
      </w:r>
      <w:r>
        <w:rPr>
          <w:rFonts w:ascii="宋体" w:eastAsia="宋体" w:hAnsi="宋体" w:cs="宋体" w:hint="eastAsia"/>
          <w:color w:val="000000"/>
          <w:spacing w:val="4"/>
          <w:szCs w:val="21"/>
        </w:rPr>
        <w:t>公章）：</w:t>
      </w:r>
      <w:r>
        <w:rPr>
          <w:rFonts w:ascii="宋体" w:eastAsia="宋体" w:hAnsi="宋体" w:cs="宋体" w:hint="eastAsia"/>
          <w:color w:val="000000"/>
          <w:spacing w:val="4"/>
          <w:szCs w:val="21"/>
          <w:u w:val="single"/>
        </w:rPr>
        <w:t xml:space="preserve">                     </w:t>
      </w:r>
    </w:p>
    <w:p w14:paraId="0D60302E" w14:textId="77777777" w:rsidR="0035260E" w:rsidRDefault="00000000">
      <w:pPr>
        <w:widowControl/>
        <w:spacing w:line="360" w:lineRule="auto"/>
        <w:ind w:right="872"/>
        <w:jc w:val="left"/>
        <w:rPr>
          <w:rFonts w:ascii="宋体" w:eastAsia="宋体" w:hAnsi="宋体" w:cs="Times New Roman"/>
          <w:b/>
          <w:bCs/>
          <w:sz w:val="32"/>
          <w:szCs w:val="32"/>
          <w:lang w:val="zh-CN"/>
        </w:rPr>
      </w:pPr>
      <w:r>
        <w:rPr>
          <w:rFonts w:ascii="宋体" w:eastAsia="宋体" w:hAnsi="宋体" w:cs="宋体" w:hint="eastAsia"/>
          <w:color w:val="000000"/>
          <w:spacing w:val="4"/>
          <w:szCs w:val="21"/>
        </w:rPr>
        <w:t>日期：</w:t>
      </w:r>
      <w:r>
        <w:rPr>
          <w:rFonts w:ascii="宋体" w:eastAsia="宋体" w:hAnsi="宋体" w:cs="宋体" w:hint="eastAsia"/>
          <w:color w:val="000000"/>
          <w:spacing w:val="4"/>
          <w:szCs w:val="21"/>
          <w:u w:val="single"/>
        </w:rPr>
        <w:t xml:space="preserve"> </w:t>
      </w:r>
      <w:r>
        <w:rPr>
          <w:rFonts w:ascii="宋体" w:eastAsia="宋体" w:hAnsi="宋体" w:hint="eastAsia"/>
          <w:spacing w:val="4"/>
          <w:szCs w:val="21"/>
          <w:u w:val="single"/>
        </w:rPr>
        <w:t xml:space="preserve">    </w:t>
      </w:r>
      <w:r>
        <w:rPr>
          <w:rFonts w:ascii="宋体" w:eastAsia="宋体" w:hAnsi="宋体"/>
          <w:spacing w:val="4"/>
          <w:szCs w:val="21"/>
          <w:u w:val="single"/>
        </w:rPr>
        <w:t xml:space="preserve">    </w:t>
      </w:r>
      <w:r>
        <w:rPr>
          <w:rFonts w:ascii="宋体" w:eastAsia="宋体" w:hAnsi="宋体" w:hint="eastAsia"/>
          <w:spacing w:val="4"/>
          <w:szCs w:val="21"/>
          <w:u w:val="single"/>
        </w:rPr>
        <w:t xml:space="preserve">    </w:t>
      </w:r>
      <w:r>
        <w:rPr>
          <w:rFonts w:ascii="宋体" w:eastAsia="宋体" w:hAnsi="宋体"/>
          <w:lang w:val="zh-CN"/>
        </w:rPr>
        <w:br w:type="page"/>
      </w:r>
    </w:p>
    <w:p w14:paraId="36ABF181" w14:textId="77777777" w:rsidR="0035260E" w:rsidRDefault="0035260E">
      <w:pPr>
        <w:spacing w:line="360" w:lineRule="auto"/>
        <w:rPr>
          <w:rFonts w:ascii="宋体" w:eastAsia="宋体" w:hAnsi="宋体"/>
        </w:rPr>
        <w:sectPr w:rsidR="0035260E">
          <w:headerReference w:type="default" r:id="rId10"/>
          <w:pgSz w:w="11906" w:h="16838"/>
          <w:pgMar w:top="1440" w:right="1797" w:bottom="1440" w:left="1797" w:header="851" w:footer="992" w:gutter="0"/>
          <w:cols w:space="425"/>
          <w:docGrid w:linePitch="312"/>
        </w:sectPr>
      </w:pPr>
    </w:p>
    <w:p w14:paraId="7D5CC42A" w14:textId="77777777" w:rsidR="0035260E" w:rsidRDefault="00000000">
      <w:pPr>
        <w:pStyle w:val="2"/>
        <w:keepLines w:val="0"/>
        <w:spacing w:before="0" w:after="0" w:line="360" w:lineRule="auto"/>
        <w:ind w:left="720" w:hanging="360"/>
        <w:jc w:val="center"/>
        <w:rPr>
          <w:rFonts w:ascii="宋体" w:eastAsia="宋体" w:hAnsi="宋体"/>
        </w:rPr>
      </w:pPr>
      <w:r>
        <w:rPr>
          <w:rFonts w:ascii="宋体" w:eastAsia="宋体" w:hAnsi="宋体" w:hint="eastAsia"/>
        </w:rPr>
        <w:lastRenderedPageBreak/>
        <w:t>用户需求书响应声明函</w:t>
      </w:r>
    </w:p>
    <w:p w14:paraId="6ADE8B72" w14:textId="79F00C48" w:rsidR="0035260E" w:rsidRDefault="00000000">
      <w:pPr>
        <w:spacing w:line="360" w:lineRule="auto"/>
        <w:rPr>
          <w:rFonts w:ascii="宋体" w:eastAsia="宋体" w:hAnsi="宋体"/>
          <w:b/>
          <w:szCs w:val="21"/>
        </w:rPr>
      </w:pPr>
      <w:r>
        <w:rPr>
          <w:rFonts w:ascii="宋体" w:eastAsia="宋体" w:hAnsi="宋体" w:hint="eastAsia"/>
          <w:b/>
          <w:szCs w:val="21"/>
        </w:rPr>
        <w:t>致：</w:t>
      </w:r>
      <w:r w:rsidR="002E2C94" w:rsidRPr="002E2C94">
        <w:rPr>
          <w:rFonts w:ascii="宋体" w:eastAsia="宋体" w:hAnsi="宋体" w:hint="eastAsia"/>
          <w:b/>
          <w:szCs w:val="21"/>
        </w:rPr>
        <w:t>广东省监狱管理局局机关工会委员会</w:t>
      </w:r>
      <w:r>
        <w:rPr>
          <w:rFonts w:ascii="宋体" w:eastAsia="宋体" w:hAnsi="宋体" w:hint="eastAsia"/>
          <w:b/>
          <w:szCs w:val="21"/>
        </w:rPr>
        <w:t>、</w:t>
      </w:r>
      <w:r>
        <w:rPr>
          <w:rFonts w:ascii="宋体" w:eastAsia="宋体" w:hAnsi="宋体"/>
          <w:b/>
        </w:rPr>
        <w:t>云采链（广州）信息科技有限公司</w:t>
      </w:r>
    </w:p>
    <w:p w14:paraId="76988EEB" w14:textId="77777777" w:rsidR="0035260E" w:rsidRDefault="0035260E">
      <w:pPr>
        <w:spacing w:line="360" w:lineRule="auto"/>
        <w:rPr>
          <w:rFonts w:ascii="宋体" w:eastAsia="宋体" w:hAnsi="宋体"/>
          <w:lang w:val="zh-CN"/>
        </w:rPr>
      </w:pPr>
    </w:p>
    <w:p w14:paraId="55AFCCF9" w14:textId="77777777" w:rsidR="0035260E" w:rsidRDefault="00000000" w:rsidP="005F1D29">
      <w:pPr>
        <w:pStyle w:val="a3"/>
        <w:spacing w:line="360" w:lineRule="auto"/>
        <w:ind w:firstLineChars="200" w:firstLine="420"/>
        <w:rPr>
          <w:rFonts w:ascii="宋体" w:eastAsia="宋体" w:hAnsi="宋体"/>
          <w:szCs w:val="21"/>
        </w:rPr>
      </w:pPr>
      <w:r>
        <w:rPr>
          <w:rFonts w:ascii="宋体" w:eastAsia="宋体" w:hAnsi="宋体" w:hint="eastAsia"/>
          <w:szCs w:val="21"/>
        </w:rPr>
        <w:t>关于贵单位、贵司发布</w:t>
      </w:r>
      <w:r>
        <w:rPr>
          <w:rFonts w:ascii="宋体" w:eastAsia="宋体" w:hAnsi="宋体" w:hint="eastAsia"/>
          <w:szCs w:val="21"/>
          <w:u w:val="single"/>
        </w:rPr>
        <w:t xml:space="preserve"> </w:t>
      </w:r>
      <w:r>
        <w:rPr>
          <w:rFonts w:ascii="宋体" w:eastAsia="宋体" w:hAnsi="宋体" w:hint="eastAsia"/>
          <w:b/>
          <w:bCs/>
          <w:szCs w:val="21"/>
          <w:u w:val="single"/>
          <w:lang w:val="zh-CN"/>
        </w:rPr>
        <w:t>广东省监狱管理局</w:t>
      </w:r>
      <w:r>
        <w:rPr>
          <w:rFonts w:ascii="宋体" w:eastAsia="宋体" w:hAnsi="宋体" w:hint="eastAsia"/>
          <w:b/>
          <w:bCs/>
          <w:szCs w:val="21"/>
          <w:u w:val="single"/>
        </w:rPr>
        <w:t>局机关工会</w:t>
      </w:r>
      <w:r>
        <w:rPr>
          <w:rFonts w:ascii="宋体" w:eastAsia="宋体" w:hAnsi="宋体" w:hint="eastAsia"/>
          <w:b/>
          <w:bCs/>
          <w:szCs w:val="21"/>
          <w:u w:val="single"/>
          <w:lang w:val="zh-CN"/>
        </w:rPr>
        <w:t>202</w:t>
      </w:r>
      <w:r>
        <w:rPr>
          <w:rFonts w:ascii="宋体" w:eastAsia="宋体" w:hAnsi="宋体" w:hint="eastAsia"/>
          <w:b/>
          <w:bCs/>
          <w:szCs w:val="21"/>
          <w:u w:val="single"/>
        </w:rPr>
        <w:t>3</w:t>
      </w:r>
      <w:r>
        <w:rPr>
          <w:rFonts w:ascii="宋体" w:eastAsia="宋体" w:hAnsi="宋体" w:hint="eastAsia"/>
          <w:b/>
          <w:bCs/>
          <w:szCs w:val="21"/>
          <w:u w:val="single"/>
          <w:lang w:val="zh-CN"/>
        </w:rPr>
        <w:t>年度</w:t>
      </w:r>
      <w:r>
        <w:rPr>
          <w:rFonts w:ascii="宋体" w:eastAsia="宋体" w:hAnsi="宋体" w:hint="eastAsia"/>
          <w:b/>
          <w:bCs/>
          <w:szCs w:val="21"/>
          <w:u w:val="single"/>
        </w:rPr>
        <w:t>会员“生日蛋糕券”采购项目</w:t>
      </w:r>
      <w:r>
        <w:rPr>
          <w:rFonts w:ascii="宋体" w:eastAsia="宋体" w:hAnsi="宋体" w:hint="eastAsia"/>
          <w:szCs w:val="21"/>
        </w:rPr>
        <w:t>的竞价公告，本公司（企业）愿意参加采购活动，并作出如下声明：</w:t>
      </w:r>
    </w:p>
    <w:p w14:paraId="5457532F" w14:textId="77777777" w:rsidR="0035260E" w:rsidRDefault="00000000" w:rsidP="005F1D29">
      <w:pPr>
        <w:pStyle w:val="1"/>
        <w:tabs>
          <w:tab w:val="left" w:pos="426"/>
        </w:tabs>
        <w:snapToGrid w:val="0"/>
        <w:spacing w:line="360" w:lineRule="auto"/>
        <w:ind w:firstLineChars="0"/>
        <w:rPr>
          <w:rFonts w:ascii="宋体" w:hAnsi="宋体"/>
        </w:rPr>
      </w:pPr>
      <w:r>
        <w:rPr>
          <w:rFonts w:ascii="宋体" w:hAnsi="宋体" w:hint="eastAsia"/>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14:paraId="351F0D0A" w14:textId="77777777" w:rsidR="0035260E" w:rsidRDefault="00000000" w:rsidP="005F1D29">
      <w:pPr>
        <w:pStyle w:val="1"/>
        <w:tabs>
          <w:tab w:val="left" w:pos="426"/>
        </w:tabs>
        <w:snapToGrid w:val="0"/>
        <w:spacing w:line="360" w:lineRule="auto"/>
        <w:ind w:firstLineChars="0"/>
        <w:rPr>
          <w:rFonts w:ascii="宋体" w:hAnsi="宋体" w:cs="宋体"/>
        </w:rPr>
      </w:pPr>
      <w:r>
        <w:rPr>
          <w:rFonts w:ascii="宋体" w:hAnsi="宋体" w:cs="宋体" w:hint="eastAsia"/>
        </w:rPr>
        <w:t>本公司（企业）承诺在本次采购活动中，如有违法、违规、弄虚作假行为，所造成的损失、不良后果及法律责任，一律由我公司（企业）承担。</w:t>
      </w:r>
    </w:p>
    <w:p w14:paraId="0343FFBE" w14:textId="77777777" w:rsidR="0035260E" w:rsidRDefault="00000000" w:rsidP="005F1D29">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14:paraId="62B6DDF5" w14:textId="77777777" w:rsidR="0035260E" w:rsidRDefault="00000000" w:rsidP="005F1D29">
      <w:pPr>
        <w:pStyle w:val="af7"/>
        <w:numPr>
          <w:ilvl w:val="0"/>
          <w:numId w:val="20"/>
        </w:numPr>
        <w:autoSpaceDE w:val="0"/>
        <w:autoSpaceDN w:val="0"/>
        <w:adjustRightInd w:val="0"/>
        <w:spacing w:line="360" w:lineRule="auto"/>
        <w:ind w:firstLineChars="0"/>
        <w:rPr>
          <w:rFonts w:ascii="宋体" w:eastAsia="宋体" w:hAnsi="宋体"/>
        </w:rPr>
      </w:pPr>
      <w:r>
        <w:rPr>
          <w:rFonts w:ascii="宋体" w:eastAsia="宋体" w:hAnsi="宋体" w:hint="eastAsia"/>
        </w:rPr>
        <w:t>本声明函必须提供且内容不得擅自删改，否则视为响应无效。</w:t>
      </w:r>
    </w:p>
    <w:p w14:paraId="1C6DFA37" w14:textId="77777777" w:rsidR="0035260E" w:rsidRDefault="00000000" w:rsidP="005F1D29">
      <w:pPr>
        <w:pStyle w:val="af7"/>
        <w:numPr>
          <w:ilvl w:val="0"/>
          <w:numId w:val="20"/>
        </w:numPr>
        <w:snapToGrid w:val="0"/>
        <w:spacing w:line="360" w:lineRule="auto"/>
        <w:ind w:firstLineChars="0"/>
        <w:rPr>
          <w:rFonts w:ascii="宋体" w:eastAsia="宋体" w:hAnsi="宋体"/>
          <w:szCs w:val="21"/>
        </w:rPr>
      </w:pPr>
      <w:r>
        <w:rPr>
          <w:rFonts w:ascii="宋体" w:eastAsia="宋体" w:hAnsi="宋体" w:hint="eastAsia"/>
          <w:szCs w:val="21"/>
        </w:rPr>
        <w:t>本声明函如有虚假或与事实不符的，作无效报价处理。</w:t>
      </w:r>
    </w:p>
    <w:p w14:paraId="4224E446" w14:textId="77777777" w:rsidR="0035260E" w:rsidRDefault="0035260E" w:rsidP="005F1D29">
      <w:pPr>
        <w:widowControl/>
        <w:spacing w:line="360" w:lineRule="auto"/>
        <w:jc w:val="left"/>
        <w:rPr>
          <w:rFonts w:ascii="宋体" w:eastAsia="宋体" w:hAnsi="宋体"/>
          <w:b/>
          <w:bCs/>
          <w:kern w:val="0"/>
          <w:sz w:val="32"/>
          <w:szCs w:val="32"/>
        </w:rPr>
      </w:pPr>
    </w:p>
    <w:p w14:paraId="1C563889" w14:textId="77777777" w:rsidR="0035260E" w:rsidRDefault="00000000" w:rsidP="005F1D29">
      <w:pPr>
        <w:spacing w:line="360" w:lineRule="auto"/>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32C390D9" w14:textId="77777777" w:rsidR="0035260E" w:rsidRDefault="0035260E" w:rsidP="005F1D29">
      <w:pPr>
        <w:spacing w:line="360" w:lineRule="auto"/>
        <w:ind w:firstLineChars="50" w:firstLine="105"/>
        <w:jc w:val="right"/>
        <w:rPr>
          <w:rFonts w:ascii="宋体" w:eastAsia="宋体" w:hAnsi="宋体"/>
          <w:szCs w:val="21"/>
          <w:u w:val="single"/>
        </w:rPr>
      </w:pPr>
    </w:p>
    <w:p w14:paraId="1398ADB3" w14:textId="77777777" w:rsidR="0035260E" w:rsidRDefault="00000000" w:rsidP="005F1D29">
      <w:pPr>
        <w:spacing w:line="360" w:lineRule="auto"/>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634C6FD6" w14:textId="77777777" w:rsidR="0035260E" w:rsidRDefault="0035260E">
      <w:pPr>
        <w:widowControl/>
        <w:spacing w:line="360" w:lineRule="auto"/>
        <w:jc w:val="right"/>
        <w:rPr>
          <w:rFonts w:ascii="宋体" w:eastAsia="宋体" w:hAnsi="宋体"/>
          <w:b/>
          <w:bCs/>
          <w:kern w:val="0"/>
          <w:sz w:val="32"/>
          <w:szCs w:val="32"/>
          <w:lang w:val="zh-CN"/>
        </w:rPr>
      </w:pPr>
    </w:p>
    <w:p w14:paraId="066B4D59" w14:textId="77777777" w:rsidR="0035260E" w:rsidRDefault="0035260E">
      <w:pPr>
        <w:spacing w:line="360" w:lineRule="auto"/>
        <w:rPr>
          <w:rFonts w:ascii="宋体" w:eastAsia="宋体" w:hAnsi="宋体"/>
        </w:rPr>
      </w:pPr>
    </w:p>
    <w:p w14:paraId="5D82F252" w14:textId="77777777" w:rsidR="0035260E" w:rsidRDefault="00000000">
      <w:pPr>
        <w:widowControl/>
        <w:spacing w:line="360" w:lineRule="auto"/>
        <w:jc w:val="left"/>
        <w:rPr>
          <w:rFonts w:ascii="宋体" w:eastAsia="宋体" w:hAnsi="宋体"/>
          <w:b/>
          <w:bCs/>
          <w:kern w:val="0"/>
          <w:sz w:val="32"/>
          <w:szCs w:val="32"/>
          <w:lang w:val="zh-CN"/>
        </w:rPr>
      </w:pPr>
      <w:r>
        <w:rPr>
          <w:rFonts w:ascii="宋体" w:eastAsia="宋体" w:hAnsi="宋体"/>
          <w:b/>
          <w:bCs/>
          <w:kern w:val="0"/>
          <w:sz w:val="32"/>
          <w:szCs w:val="32"/>
          <w:lang w:val="zh-CN"/>
        </w:rPr>
        <w:br w:type="page"/>
      </w:r>
    </w:p>
    <w:p w14:paraId="03972D54" w14:textId="77777777" w:rsidR="0035260E" w:rsidRDefault="00000000">
      <w:pPr>
        <w:pStyle w:val="2"/>
        <w:spacing w:before="0" w:after="0" w:line="360" w:lineRule="auto"/>
        <w:jc w:val="center"/>
        <w:rPr>
          <w:rFonts w:ascii="宋体" w:eastAsia="宋体" w:hAnsi="宋体"/>
        </w:rPr>
      </w:pPr>
      <w:r>
        <w:rPr>
          <w:rFonts w:ascii="宋体" w:eastAsia="宋体" w:hAnsi="宋体" w:hint="eastAsia"/>
        </w:rPr>
        <w:lastRenderedPageBreak/>
        <w:t>供应商资格声明函</w:t>
      </w:r>
    </w:p>
    <w:p w14:paraId="59B29474" w14:textId="12E3C4F1" w:rsidR="0035260E" w:rsidRDefault="00000000">
      <w:pPr>
        <w:spacing w:line="360" w:lineRule="auto"/>
        <w:rPr>
          <w:rFonts w:ascii="宋体" w:eastAsia="宋体" w:hAnsi="宋体"/>
          <w:b/>
          <w:szCs w:val="24"/>
        </w:rPr>
      </w:pPr>
      <w:r>
        <w:rPr>
          <w:rFonts w:ascii="宋体" w:eastAsia="宋体" w:hAnsi="宋体" w:hint="eastAsia"/>
          <w:b/>
          <w:szCs w:val="21"/>
        </w:rPr>
        <w:t>致：</w:t>
      </w:r>
      <w:r w:rsidR="002E2C94" w:rsidRPr="002E2C94">
        <w:rPr>
          <w:rFonts w:ascii="宋体" w:eastAsia="宋体" w:hAnsi="宋体" w:hint="eastAsia"/>
          <w:b/>
          <w:szCs w:val="24"/>
        </w:rPr>
        <w:t>广东省监狱管理局局机关工会委员会</w:t>
      </w:r>
      <w:r>
        <w:rPr>
          <w:rFonts w:ascii="宋体" w:eastAsia="宋体" w:hAnsi="宋体" w:hint="eastAsia"/>
          <w:b/>
          <w:szCs w:val="24"/>
        </w:rPr>
        <w:t>、</w:t>
      </w:r>
      <w:r>
        <w:rPr>
          <w:rFonts w:ascii="宋体" w:eastAsia="宋体" w:hAnsi="宋体"/>
          <w:b/>
        </w:rPr>
        <w:t>云采链（广州）信息科技有限公司</w:t>
      </w:r>
      <w:r>
        <w:rPr>
          <w:rFonts w:ascii="宋体" w:eastAsia="宋体" w:hAnsi="宋体" w:hint="eastAsia"/>
          <w:b/>
          <w:szCs w:val="24"/>
        </w:rPr>
        <w:t>：</w:t>
      </w:r>
    </w:p>
    <w:p w14:paraId="32F61509" w14:textId="77777777" w:rsidR="0035260E" w:rsidRPr="00483761" w:rsidRDefault="0035260E" w:rsidP="005F1D29">
      <w:pPr>
        <w:spacing w:line="360" w:lineRule="auto"/>
        <w:rPr>
          <w:rFonts w:ascii="宋体" w:eastAsia="宋体" w:hAnsi="宋体"/>
          <w:b/>
          <w:szCs w:val="24"/>
        </w:rPr>
      </w:pPr>
    </w:p>
    <w:p w14:paraId="2591CD84" w14:textId="77777777" w:rsidR="0035260E" w:rsidRDefault="00000000" w:rsidP="005F1D29">
      <w:pPr>
        <w:snapToGrid w:val="0"/>
        <w:spacing w:line="360" w:lineRule="auto"/>
        <w:ind w:firstLineChars="202" w:firstLine="424"/>
        <w:rPr>
          <w:rFonts w:ascii="宋体" w:eastAsia="宋体" w:hAnsi="宋体"/>
          <w:szCs w:val="24"/>
        </w:rPr>
      </w:pPr>
      <w:r>
        <w:rPr>
          <w:rFonts w:ascii="宋体" w:eastAsia="宋体" w:hAnsi="宋体" w:hint="eastAsia"/>
          <w:szCs w:val="24"/>
        </w:rPr>
        <w:t>关于贵单位、贵公司发布</w:t>
      </w:r>
      <w:r>
        <w:rPr>
          <w:rFonts w:ascii="宋体" w:eastAsia="宋体" w:hAnsi="宋体" w:hint="eastAsia"/>
          <w:szCs w:val="24"/>
          <w:u w:val="single"/>
        </w:rPr>
        <w:t xml:space="preserve">  </w:t>
      </w:r>
      <w:r>
        <w:rPr>
          <w:rFonts w:ascii="宋体" w:eastAsia="宋体" w:hAnsi="宋体" w:hint="eastAsia"/>
          <w:b/>
          <w:bCs/>
          <w:szCs w:val="21"/>
          <w:u w:val="single"/>
          <w:lang w:val="zh-CN"/>
        </w:rPr>
        <w:t>广东省监狱管理局</w:t>
      </w:r>
      <w:r>
        <w:rPr>
          <w:rFonts w:ascii="宋体" w:eastAsia="宋体" w:hAnsi="宋体" w:hint="eastAsia"/>
          <w:b/>
          <w:bCs/>
          <w:szCs w:val="21"/>
          <w:u w:val="single"/>
        </w:rPr>
        <w:t>局机关工会</w:t>
      </w:r>
      <w:r>
        <w:rPr>
          <w:rFonts w:ascii="宋体" w:eastAsia="宋体" w:hAnsi="宋体" w:hint="eastAsia"/>
          <w:b/>
          <w:bCs/>
          <w:szCs w:val="21"/>
          <w:u w:val="single"/>
          <w:lang w:val="zh-CN"/>
        </w:rPr>
        <w:t>202</w:t>
      </w:r>
      <w:r>
        <w:rPr>
          <w:rFonts w:ascii="宋体" w:eastAsia="宋体" w:hAnsi="宋体" w:hint="eastAsia"/>
          <w:b/>
          <w:bCs/>
          <w:szCs w:val="21"/>
          <w:u w:val="single"/>
        </w:rPr>
        <w:t>3</w:t>
      </w:r>
      <w:r>
        <w:rPr>
          <w:rFonts w:ascii="宋体" w:eastAsia="宋体" w:hAnsi="宋体" w:hint="eastAsia"/>
          <w:b/>
          <w:bCs/>
          <w:szCs w:val="21"/>
          <w:u w:val="single"/>
          <w:lang w:val="zh-CN"/>
        </w:rPr>
        <w:t>年度</w:t>
      </w:r>
      <w:r>
        <w:rPr>
          <w:rFonts w:ascii="宋体" w:eastAsia="宋体" w:hAnsi="宋体" w:hint="eastAsia"/>
          <w:b/>
          <w:bCs/>
          <w:szCs w:val="21"/>
          <w:u w:val="single"/>
        </w:rPr>
        <w:t>会员“生日蛋糕券”采购项目</w:t>
      </w:r>
      <w:r>
        <w:rPr>
          <w:rFonts w:ascii="宋体" w:eastAsia="宋体" w:hAnsi="宋体" w:hint="eastAsia"/>
          <w:szCs w:val="24"/>
          <w:u w:val="single"/>
        </w:rPr>
        <w:t xml:space="preserve">  </w:t>
      </w:r>
      <w:r>
        <w:rPr>
          <w:rFonts w:ascii="宋体" w:eastAsia="宋体" w:hAnsi="宋体" w:hint="eastAsia"/>
          <w:szCs w:val="24"/>
        </w:rPr>
        <w:t>的采购公告，本公司（企业）愿意参加竞价，并声明：</w:t>
      </w:r>
    </w:p>
    <w:p w14:paraId="65861339" w14:textId="77777777" w:rsidR="0035260E" w:rsidRDefault="00000000" w:rsidP="005F1D29">
      <w:pPr>
        <w:snapToGrid w:val="0"/>
        <w:spacing w:line="360" w:lineRule="auto"/>
        <w:ind w:firstLineChars="200" w:firstLine="420"/>
        <w:rPr>
          <w:rFonts w:ascii="宋体" w:eastAsia="宋体" w:hAnsi="宋体"/>
          <w:bCs/>
          <w:szCs w:val="20"/>
        </w:rPr>
      </w:pPr>
      <w:r>
        <w:rPr>
          <w:rFonts w:ascii="宋体" w:eastAsia="宋体" w:hAnsi="宋体" w:hint="eastAsia"/>
          <w:szCs w:val="24"/>
        </w:rPr>
        <w:t>一、本公司（企业）</w:t>
      </w:r>
      <w:r>
        <w:rPr>
          <w:rFonts w:ascii="宋体" w:eastAsia="宋体" w:hAnsi="宋体" w:hint="eastAsia"/>
          <w:bCs/>
          <w:szCs w:val="20"/>
        </w:rPr>
        <w:t>具备《中华人民共和国政府采购法》第二十二条规定的条件：</w:t>
      </w:r>
    </w:p>
    <w:p w14:paraId="639C5C7A" w14:textId="77777777" w:rsidR="0035260E" w:rsidRDefault="00000000" w:rsidP="005F1D2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（一）具有独立承担民事责任的能力；</w:t>
      </w:r>
    </w:p>
    <w:p w14:paraId="0094AE4F" w14:textId="77777777" w:rsidR="0035260E" w:rsidRDefault="00000000" w:rsidP="005F1D2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（二）具有良好的商业信誉和健全的财务会计制度；</w:t>
      </w:r>
      <w:r>
        <w:rPr>
          <w:rFonts w:ascii="宋体" w:eastAsia="宋体" w:hAnsi="宋体" w:cs="宋体"/>
          <w:kern w:val="0"/>
          <w:szCs w:val="21"/>
        </w:rPr>
        <w:t xml:space="preserve"> </w:t>
      </w:r>
    </w:p>
    <w:p w14:paraId="62EFB515" w14:textId="77777777" w:rsidR="0035260E" w:rsidRDefault="00000000" w:rsidP="005F1D2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（三）具有履行合同所必需的设备和专业技术能力；</w:t>
      </w:r>
    </w:p>
    <w:p w14:paraId="2102E32A" w14:textId="77777777" w:rsidR="0035260E" w:rsidRDefault="00000000" w:rsidP="005F1D2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（四）有依法缴纳税收和社会保障资金的良好记录；</w:t>
      </w:r>
    </w:p>
    <w:p w14:paraId="06D17CDB" w14:textId="77777777" w:rsidR="0035260E" w:rsidRDefault="00000000" w:rsidP="005F1D2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（五）参加政府采购活动前三年内，在经营活动中没有重大违法记录；</w:t>
      </w:r>
    </w:p>
    <w:p w14:paraId="2DAF92AF" w14:textId="77777777" w:rsidR="0035260E" w:rsidRDefault="00000000" w:rsidP="005F1D29">
      <w:pPr>
        <w:widowControl/>
        <w:spacing w:line="360" w:lineRule="auto"/>
        <w:ind w:firstLine="360"/>
        <w:rPr>
          <w:rFonts w:ascii="宋体" w:eastAsia="宋体" w:hAnsi="宋体" w:cs="宋体"/>
          <w:kern w:val="0"/>
          <w:szCs w:val="21"/>
        </w:rPr>
      </w:pPr>
      <w:r>
        <w:rPr>
          <w:rFonts w:ascii="宋体" w:eastAsia="宋体" w:hAnsi="宋体" w:cs="宋体" w:hint="eastAsia"/>
          <w:kern w:val="0"/>
          <w:szCs w:val="21"/>
        </w:rPr>
        <w:t>（六）法律、行政法规规定的其他条件。</w:t>
      </w:r>
    </w:p>
    <w:p w14:paraId="439B1519" w14:textId="77777777" w:rsidR="0035260E" w:rsidRDefault="00000000" w:rsidP="005F1D29">
      <w:pPr>
        <w:snapToGrid w:val="0"/>
        <w:spacing w:line="360" w:lineRule="auto"/>
        <w:ind w:firstLineChars="202" w:firstLine="424"/>
        <w:rPr>
          <w:rFonts w:ascii="宋体" w:eastAsia="宋体" w:hAnsi="宋体"/>
          <w:szCs w:val="24"/>
        </w:rPr>
      </w:pPr>
      <w:r>
        <w:rPr>
          <w:rFonts w:ascii="宋体" w:eastAsia="宋体" w:hAnsi="宋体" w:hint="eastAsia"/>
          <w:szCs w:val="24"/>
        </w:rPr>
        <w:t>二、本公司（企业）具备独立完成合同内容的专业服务能力。</w:t>
      </w:r>
    </w:p>
    <w:p w14:paraId="2F852B89" w14:textId="77777777" w:rsidR="0035260E" w:rsidRDefault="00000000" w:rsidP="005F1D29">
      <w:pPr>
        <w:snapToGrid w:val="0"/>
        <w:spacing w:line="360" w:lineRule="auto"/>
        <w:ind w:firstLineChars="202" w:firstLine="424"/>
        <w:rPr>
          <w:rFonts w:ascii="宋体" w:eastAsia="宋体" w:hAnsi="宋体"/>
          <w:szCs w:val="24"/>
        </w:rPr>
      </w:pPr>
      <w:r>
        <w:rPr>
          <w:rFonts w:ascii="宋体" w:eastAsia="宋体" w:hAnsi="宋体" w:hint="eastAsia"/>
          <w:szCs w:val="24"/>
        </w:rPr>
        <w:t>三、本公司有固定的经营场所，信誉良好、售后维护服务好，并且在经营活动中无严重违法记录。</w:t>
      </w:r>
    </w:p>
    <w:p w14:paraId="22E3FD3D" w14:textId="77777777" w:rsidR="0035260E" w:rsidRDefault="00000000" w:rsidP="005F1D29">
      <w:pPr>
        <w:snapToGrid w:val="0"/>
        <w:spacing w:line="360" w:lineRule="auto"/>
        <w:ind w:firstLineChars="202" w:firstLine="424"/>
        <w:rPr>
          <w:rFonts w:ascii="宋体" w:eastAsia="宋体" w:hAnsi="宋体"/>
          <w:szCs w:val="24"/>
        </w:rPr>
      </w:pPr>
      <w:r>
        <w:rPr>
          <w:rFonts w:ascii="宋体" w:eastAsia="宋体" w:hAnsi="宋体" w:hint="eastAsia"/>
          <w:szCs w:val="24"/>
        </w:rPr>
        <w:t>四、本公司（企业）在本项目中不转包、分包或拆分合同项目，且不联合竞价。</w:t>
      </w:r>
    </w:p>
    <w:p w14:paraId="1F76D82A" w14:textId="77777777" w:rsidR="0035260E" w:rsidRDefault="00000000" w:rsidP="005F1D29">
      <w:pPr>
        <w:snapToGrid w:val="0"/>
        <w:spacing w:line="360" w:lineRule="auto"/>
        <w:ind w:firstLineChars="202" w:firstLine="424"/>
        <w:rPr>
          <w:rFonts w:ascii="宋体" w:eastAsia="宋体" w:hAnsi="宋体"/>
          <w:szCs w:val="24"/>
        </w:rPr>
      </w:pPr>
      <w:r>
        <w:rPr>
          <w:rFonts w:ascii="宋体" w:eastAsia="宋体" w:hAnsi="宋体" w:hint="eastAsia"/>
          <w:szCs w:val="24"/>
        </w:rPr>
        <w:t>五、本公司（企业）不与所参投的本项目其他供应商存在隶属关系或同属一母公司或法人。</w:t>
      </w:r>
    </w:p>
    <w:p w14:paraId="2D4F9648" w14:textId="77777777" w:rsidR="0035260E" w:rsidRDefault="00000000" w:rsidP="005F1D29">
      <w:pPr>
        <w:snapToGrid w:val="0"/>
        <w:spacing w:line="360" w:lineRule="auto"/>
        <w:ind w:firstLineChars="202" w:firstLine="424"/>
        <w:rPr>
          <w:rFonts w:ascii="宋体" w:eastAsia="宋体" w:hAnsi="宋体"/>
          <w:szCs w:val="24"/>
        </w:rPr>
      </w:pPr>
      <w:r>
        <w:rPr>
          <w:rFonts w:ascii="宋体" w:eastAsia="宋体" w:hAnsi="宋体" w:hint="eastAsia"/>
          <w:szCs w:val="24"/>
        </w:rPr>
        <w:t>本公司（企业）承诺在本次采购活动中，如有违法、违规</w:t>
      </w:r>
      <w:r>
        <w:rPr>
          <w:rFonts w:ascii="宋体" w:eastAsia="宋体" w:hAnsi="宋体" w:hint="eastAsia"/>
          <w:szCs w:val="21"/>
        </w:rPr>
        <w:t>、</w:t>
      </w:r>
      <w:r>
        <w:rPr>
          <w:rFonts w:ascii="宋体" w:eastAsia="宋体" w:hAnsi="宋体" w:hint="eastAsia"/>
          <w:szCs w:val="24"/>
        </w:rPr>
        <w:t>弄虚作假行为，所造成的损失、不良后果及法律责任，一律由我公司（企业）承担。</w:t>
      </w:r>
    </w:p>
    <w:p w14:paraId="61450585" w14:textId="77777777" w:rsidR="0035260E" w:rsidRDefault="00000000" w:rsidP="005F1D29">
      <w:pPr>
        <w:spacing w:line="360" w:lineRule="auto"/>
        <w:ind w:firstLine="420"/>
        <w:rPr>
          <w:rFonts w:ascii="宋体" w:eastAsia="宋体" w:hAnsi="宋体"/>
          <w:szCs w:val="24"/>
        </w:rPr>
      </w:pPr>
      <w:r>
        <w:rPr>
          <w:rFonts w:ascii="宋体" w:eastAsia="宋体" w:hAnsi="宋体" w:hint="eastAsia"/>
          <w:szCs w:val="24"/>
        </w:rPr>
        <w:t>特此声明！</w:t>
      </w:r>
    </w:p>
    <w:p w14:paraId="2FF1B674" w14:textId="77777777" w:rsidR="0035260E" w:rsidRDefault="00000000">
      <w:pPr>
        <w:autoSpaceDE w:val="0"/>
        <w:autoSpaceDN w:val="0"/>
        <w:adjustRightInd w:val="0"/>
        <w:spacing w:line="360" w:lineRule="auto"/>
        <w:ind w:firstLineChars="196" w:firstLine="413"/>
        <w:rPr>
          <w:rFonts w:ascii="宋体" w:eastAsia="宋体" w:hAnsi="宋体"/>
          <w:b/>
        </w:rPr>
      </w:pPr>
      <w:r>
        <w:rPr>
          <w:rFonts w:ascii="宋体" w:eastAsia="宋体" w:hAnsi="宋体" w:hint="eastAsia"/>
          <w:b/>
        </w:rPr>
        <w:t>备注：</w:t>
      </w:r>
    </w:p>
    <w:p w14:paraId="66F152A2" w14:textId="77777777" w:rsidR="0035260E" w:rsidRDefault="00000000">
      <w:pPr>
        <w:pStyle w:val="af7"/>
        <w:numPr>
          <w:ilvl w:val="0"/>
          <w:numId w:val="21"/>
        </w:numPr>
        <w:autoSpaceDE w:val="0"/>
        <w:autoSpaceDN w:val="0"/>
        <w:adjustRightInd w:val="0"/>
        <w:spacing w:line="360" w:lineRule="auto"/>
        <w:ind w:firstLineChars="0"/>
        <w:rPr>
          <w:rFonts w:ascii="宋体" w:eastAsia="宋体" w:hAnsi="宋体"/>
        </w:rPr>
      </w:pPr>
      <w:r>
        <w:rPr>
          <w:rFonts w:ascii="宋体" w:eastAsia="宋体" w:hAnsi="宋体" w:hint="eastAsia"/>
        </w:rPr>
        <w:t>本声明函必须提供且内容不得擅自删改，否则视为响应无效。</w:t>
      </w:r>
    </w:p>
    <w:p w14:paraId="52FC1087" w14:textId="77777777" w:rsidR="0035260E" w:rsidRDefault="00000000">
      <w:pPr>
        <w:pStyle w:val="af7"/>
        <w:numPr>
          <w:ilvl w:val="0"/>
          <w:numId w:val="21"/>
        </w:numPr>
        <w:snapToGrid w:val="0"/>
        <w:spacing w:line="360" w:lineRule="auto"/>
        <w:ind w:firstLineChars="0"/>
        <w:rPr>
          <w:rFonts w:ascii="宋体" w:eastAsia="宋体" w:hAnsi="宋体"/>
          <w:szCs w:val="21"/>
        </w:rPr>
      </w:pPr>
      <w:r>
        <w:rPr>
          <w:rFonts w:ascii="宋体" w:eastAsia="宋体" w:hAnsi="宋体" w:hint="eastAsia"/>
          <w:szCs w:val="21"/>
        </w:rPr>
        <w:t>本声明函如有虚假或与事实不符的，作无效报价处理。</w:t>
      </w:r>
    </w:p>
    <w:p w14:paraId="2B12F8AA" w14:textId="77777777" w:rsidR="0035260E" w:rsidRDefault="0035260E">
      <w:pPr>
        <w:widowControl/>
        <w:spacing w:line="360" w:lineRule="auto"/>
        <w:ind w:left="840"/>
        <w:jc w:val="left"/>
        <w:rPr>
          <w:rFonts w:ascii="宋体" w:eastAsia="宋体" w:hAnsi="宋体"/>
          <w:b/>
          <w:bCs/>
          <w:kern w:val="0"/>
          <w:sz w:val="32"/>
          <w:szCs w:val="32"/>
        </w:rPr>
      </w:pPr>
    </w:p>
    <w:p w14:paraId="11DA61A2" w14:textId="77777777" w:rsidR="0035260E" w:rsidRDefault="00000000">
      <w:pPr>
        <w:pStyle w:val="af7"/>
        <w:spacing w:line="360" w:lineRule="auto"/>
        <w:ind w:leftChars="571" w:left="1199" w:right="90" w:firstLineChars="1400" w:firstLine="3052"/>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01E04F75" w14:textId="77777777" w:rsidR="0035260E" w:rsidRDefault="0035260E">
      <w:pPr>
        <w:pStyle w:val="af7"/>
        <w:spacing w:line="360" w:lineRule="auto"/>
        <w:ind w:left="1200" w:right="210" w:firstLineChars="0" w:firstLine="0"/>
        <w:jc w:val="right"/>
        <w:rPr>
          <w:rFonts w:ascii="宋体" w:eastAsia="宋体" w:hAnsi="宋体"/>
          <w:szCs w:val="21"/>
          <w:u w:val="single"/>
        </w:rPr>
      </w:pPr>
    </w:p>
    <w:p w14:paraId="1554F98C" w14:textId="77777777" w:rsidR="0035260E" w:rsidRDefault="00000000">
      <w:pPr>
        <w:widowControl/>
        <w:spacing w:line="360" w:lineRule="auto"/>
        <w:ind w:firstLineChars="2900" w:firstLine="6322"/>
        <w:jc w:val="left"/>
        <w:rPr>
          <w:rFonts w:ascii="宋体" w:eastAsia="宋体" w:hAnsi="宋体"/>
          <w:spacing w:val="4"/>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77F6329F" w14:textId="77777777" w:rsidR="0035260E" w:rsidRDefault="00000000">
      <w:pPr>
        <w:widowControl/>
        <w:jc w:val="left"/>
        <w:rPr>
          <w:rFonts w:ascii="宋体" w:eastAsia="宋体" w:hAnsi="宋体"/>
          <w:spacing w:val="4"/>
          <w:szCs w:val="21"/>
        </w:rPr>
      </w:pPr>
      <w:r>
        <w:rPr>
          <w:rFonts w:ascii="宋体" w:eastAsia="宋体" w:hAnsi="宋体"/>
          <w:spacing w:val="4"/>
          <w:szCs w:val="21"/>
        </w:rPr>
        <w:br w:type="page"/>
      </w:r>
    </w:p>
    <w:p w14:paraId="3B00E889" w14:textId="77777777" w:rsidR="0035260E" w:rsidRDefault="00000000">
      <w:pPr>
        <w:pStyle w:val="2"/>
        <w:adjustRightInd w:val="0"/>
        <w:snapToGrid w:val="0"/>
        <w:spacing w:before="0" w:after="0" w:line="360" w:lineRule="auto"/>
        <w:jc w:val="center"/>
        <w:rPr>
          <w:rFonts w:ascii="宋体" w:eastAsia="宋体" w:hAnsi="宋体"/>
        </w:rPr>
      </w:pPr>
      <w:bookmarkStart w:id="3" w:name="_Toc435515303"/>
      <w:bookmarkStart w:id="4" w:name="_Toc435514863"/>
      <w:r>
        <w:rPr>
          <w:rFonts w:ascii="宋体" w:eastAsia="宋体" w:hAnsi="宋体" w:hint="eastAsia"/>
        </w:rPr>
        <w:lastRenderedPageBreak/>
        <w:t>承诺函</w:t>
      </w:r>
    </w:p>
    <w:p w14:paraId="2CE5A377" w14:textId="2E8A448F" w:rsidR="0035260E" w:rsidRDefault="00000000">
      <w:pPr>
        <w:rPr>
          <w:rFonts w:ascii="宋体" w:eastAsia="宋体" w:hAnsi="宋体"/>
          <w:b/>
          <w:szCs w:val="21"/>
        </w:rPr>
      </w:pPr>
      <w:r>
        <w:rPr>
          <w:rFonts w:ascii="宋体" w:eastAsia="宋体" w:hAnsi="宋体" w:hint="eastAsia"/>
          <w:b/>
          <w:szCs w:val="21"/>
        </w:rPr>
        <w:t>致：</w:t>
      </w:r>
      <w:r w:rsidR="002E2C94" w:rsidRPr="002E2C94">
        <w:rPr>
          <w:rFonts w:ascii="宋体" w:eastAsia="宋体" w:hAnsi="宋体" w:hint="eastAsia"/>
          <w:b/>
          <w:szCs w:val="24"/>
        </w:rPr>
        <w:t>广东省监狱管理局局机关工会委员会</w:t>
      </w:r>
      <w:r>
        <w:rPr>
          <w:rFonts w:ascii="宋体" w:eastAsia="宋体" w:hAnsi="宋体" w:hint="eastAsia"/>
          <w:b/>
          <w:szCs w:val="24"/>
        </w:rPr>
        <w:t>、</w:t>
      </w:r>
      <w:r>
        <w:rPr>
          <w:rFonts w:ascii="宋体" w:eastAsia="宋体" w:hAnsi="宋体"/>
          <w:b/>
        </w:rPr>
        <w:t>云采链（广州）信息科技有限公司</w:t>
      </w:r>
      <w:r>
        <w:rPr>
          <w:rFonts w:ascii="宋体" w:eastAsia="宋体" w:hAnsi="宋体" w:hint="eastAsia"/>
          <w:b/>
          <w:szCs w:val="21"/>
        </w:rPr>
        <w:t>：</w:t>
      </w:r>
    </w:p>
    <w:p w14:paraId="00BCE1F4" w14:textId="77777777" w:rsidR="0035260E" w:rsidRDefault="0035260E">
      <w:pPr>
        <w:snapToGrid w:val="0"/>
        <w:spacing w:line="360" w:lineRule="auto"/>
        <w:ind w:firstLineChars="250" w:firstLine="525"/>
        <w:rPr>
          <w:rFonts w:ascii="宋体" w:eastAsia="宋体" w:hAnsi="宋体"/>
          <w:szCs w:val="21"/>
        </w:rPr>
      </w:pPr>
    </w:p>
    <w:p w14:paraId="6934F952" w14:textId="77777777" w:rsidR="0035260E" w:rsidRDefault="00000000" w:rsidP="005F1D29">
      <w:pPr>
        <w:snapToGrid w:val="0"/>
        <w:spacing w:line="360" w:lineRule="auto"/>
        <w:ind w:firstLineChars="250" w:firstLine="525"/>
        <w:rPr>
          <w:rFonts w:ascii="宋体" w:eastAsia="宋体" w:hAnsi="宋体"/>
          <w:szCs w:val="21"/>
        </w:rPr>
      </w:pPr>
      <w:r>
        <w:rPr>
          <w:rFonts w:ascii="宋体" w:eastAsia="宋体" w:hAnsi="宋体" w:hint="eastAsia"/>
          <w:szCs w:val="21"/>
        </w:rPr>
        <w:t xml:space="preserve">关于贵单位、贵司发布 </w:t>
      </w:r>
      <w:r>
        <w:rPr>
          <w:rFonts w:ascii="宋体" w:eastAsia="宋体" w:hAnsi="宋体" w:hint="eastAsia"/>
          <w:b/>
          <w:bCs/>
          <w:szCs w:val="21"/>
          <w:u w:val="single"/>
        </w:rPr>
        <w:t xml:space="preserve"> </w:t>
      </w:r>
      <w:r>
        <w:rPr>
          <w:rFonts w:ascii="宋体" w:eastAsia="宋体" w:hAnsi="宋体" w:hint="eastAsia"/>
          <w:b/>
          <w:bCs/>
          <w:szCs w:val="21"/>
          <w:u w:val="single"/>
          <w:lang w:val="zh-CN"/>
        </w:rPr>
        <w:t>广东省监狱管理局</w:t>
      </w:r>
      <w:r>
        <w:rPr>
          <w:rFonts w:ascii="宋体" w:eastAsia="宋体" w:hAnsi="宋体" w:hint="eastAsia"/>
          <w:b/>
          <w:bCs/>
          <w:szCs w:val="21"/>
          <w:u w:val="single"/>
        </w:rPr>
        <w:t>局机关工会</w:t>
      </w:r>
      <w:r>
        <w:rPr>
          <w:rFonts w:ascii="宋体" w:eastAsia="宋体" w:hAnsi="宋体" w:hint="eastAsia"/>
          <w:b/>
          <w:bCs/>
          <w:szCs w:val="21"/>
          <w:u w:val="single"/>
          <w:lang w:val="zh-CN"/>
        </w:rPr>
        <w:t>202</w:t>
      </w:r>
      <w:r>
        <w:rPr>
          <w:rFonts w:ascii="宋体" w:eastAsia="宋体" w:hAnsi="宋体" w:hint="eastAsia"/>
          <w:b/>
          <w:bCs/>
          <w:szCs w:val="21"/>
          <w:u w:val="single"/>
        </w:rPr>
        <w:t>3</w:t>
      </w:r>
      <w:r>
        <w:rPr>
          <w:rFonts w:ascii="宋体" w:eastAsia="宋体" w:hAnsi="宋体" w:hint="eastAsia"/>
          <w:b/>
          <w:bCs/>
          <w:szCs w:val="21"/>
          <w:u w:val="single"/>
          <w:lang w:val="zh-CN"/>
        </w:rPr>
        <w:t>年度</w:t>
      </w:r>
      <w:r>
        <w:rPr>
          <w:rFonts w:ascii="宋体" w:eastAsia="宋体" w:hAnsi="宋体" w:hint="eastAsia"/>
          <w:b/>
          <w:bCs/>
          <w:szCs w:val="21"/>
          <w:u w:val="single"/>
        </w:rPr>
        <w:t>会员“生日蛋糕券”采购项目</w:t>
      </w:r>
      <w:r>
        <w:rPr>
          <w:rFonts w:ascii="宋体" w:eastAsia="宋体" w:hAnsi="宋体" w:hint="eastAsia"/>
          <w:szCs w:val="24"/>
          <w:u w:val="single"/>
        </w:rPr>
        <w:t xml:space="preserve"> </w:t>
      </w:r>
      <w:r>
        <w:rPr>
          <w:rFonts w:ascii="宋体" w:eastAsia="宋体" w:hAnsi="宋体" w:hint="eastAsia"/>
          <w:szCs w:val="21"/>
          <w:u w:val="single"/>
        </w:rPr>
        <w:t xml:space="preserve"> </w:t>
      </w:r>
      <w:r>
        <w:rPr>
          <w:rFonts w:ascii="宋体" w:eastAsia="宋体" w:hAnsi="宋体" w:hint="eastAsia"/>
          <w:szCs w:val="21"/>
        </w:rPr>
        <w:t>的竞价公告，本公司（企业）愿意参加竞价，并承诺：</w:t>
      </w:r>
    </w:p>
    <w:p w14:paraId="304DBB06" w14:textId="77777777" w:rsidR="0035260E" w:rsidRDefault="00000000" w:rsidP="005F1D29">
      <w:pPr>
        <w:snapToGrid w:val="0"/>
        <w:spacing w:line="360" w:lineRule="auto"/>
        <w:ind w:firstLineChars="250" w:firstLine="525"/>
        <w:rPr>
          <w:rFonts w:ascii="宋体" w:eastAsia="宋体" w:hAnsi="宋体"/>
          <w:color w:val="000000"/>
          <w:szCs w:val="21"/>
        </w:rPr>
      </w:pPr>
      <w:r>
        <w:rPr>
          <w:rFonts w:ascii="宋体" w:eastAsia="宋体" w:hAnsi="宋体" w:hint="eastAsia"/>
          <w:szCs w:val="21"/>
        </w:rPr>
        <w:t>本公司（企业）</w:t>
      </w:r>
      <w:r>
        <w:rPr>
          <w:rFonts w:ascii="宋体" w:eastAsia="宋体" w:hAnsi="宋体" w:hint="eastAsia"/>
          <w:kern w:val="0"/>
          <w:szCs w:val="20"/>
        </w:rPr>
        <w:t>承诺</w:t>
      </w:r>
      <w:r>
        <w:rPr>
          <w:rFonts w:ascii="宋体" w:eastAsia="宋体" w:hAnsi="宋体" w:hint="eastAsia"/>
          <w:color w:val="000000"/>
          <w:szCs w:val="21"/>
        </w:rPr>
        <w:t>在广州地区设有售后服务中心，有特殊措施保障产品安全，保证兑换通畅。</w:t>
      </w:r>
    </w:p>
    <w:p w14:paraId="310C9A44" w14:textId="77777777" w:rsidR="0035260E" w:rsidRDefault="00000000" w:rsidP="005F1D29">
      <w:pPr>
        <w:snapToGrid w:val="0"/>
        <w:spacing w:line="360" w:lineRule="auto"/>
        <w:ind w:firstLineChars="250" w:firstLine="525"/>
        <w:rPr>
          <w:rFonts w:ascii="宋体" w:eastAsia="宋体" w:hAnsi="宋体"/>
          <w:szCs w:val="21"/>
        </w:rPr>
      </w:pPr>
      <w:r>
        <w:rPr>
          <w:rFonts w:ascii="宋体" w:eastAsia="宋体" w:hAnsi="宋体" w:hint="eastAsia"/>
          <w:szCs w:val="21"/>
        </w:rPr>
        <w:t>本公司（企业）</w:t>
      </w:r>
      <w:r>
        <w:rPr>
          <w:rFonts w:ascii="宋体" w:eastAsia="宋体" w:hAnsi="宋体" w:hint="eastAsia"/>
          <w:kern w:val="0"/>
          <w:szCs w:val="20"/>
        </w:rPr>
        <w:t>承诺</w:t>
      </w:r>
      <w:r>
        <w:rPr>
          <w:rFonts w:ascii="宋体" w:eastAsia="宋体" w:hAnsi="宋体" w:hint="eastAsia"/>
          <w:szCs w:val="21"/>
        </w:rPr>
        <w:t>蛋糕品牌门店均具备《食品安全生产许可证》，并承诺成交后，若采购人需要对此进行审核，成交人须提供给采购人审核。</w:t>
      </w:r>
      <w:r>
        <w:rPr>
          <w:rFonts w:ascii="宋体" w:eastAsia="宋体" w:hAnsi="宋体" w:hint="eastAsia"/>
        </w:rPr>
        <w:t>否则采购单位可取消我司成交资格，以及列入采购不良行为名单，</w:t>
      </w:r>
      <w:r>
        <w:rPr>
          <w:rFonts w:ascii="宋体" w:eastAsia="宋体" w:hAnsi="宋体" w:hint="eastAsia"/>
          <w:szCs w:val="21"/>
          <w:shd w:val="clear" w:color="auto" w:fill="FFFFFF"/>
        </w:rPr>
        <w:t>且采购单位有权拒绝供应商参与采购单位的其他采购项目</w:t>
      </w:r>
      <w:r>
        <w:rPr>
          <w:rFonts w:ascii="宋体" w:eastAsia="宋体" w:hAnsi="宋体" w:hint="eastAsia"/>
        </w:rPr>
        <w:t>。</w:t>
      </w:r>
    </w:p>
    <w:p w14:paraId="4B86E850" w14:textId="77777777" w:rsidR="0035260E" w:rsidRDefault="0035260E" w:rsidP="005F1D29">
      <w:pPr>
        <w:snapToGrid w:val="0"/>
        <w:spacing w:line="360" w:lineRule="auto"/>
        <w:ind w:firstLineChars="250" w:firstLine="525"/>
        <w:rPr>
          <w:rFonts w:ascii="宋体" w:eastAsia="宋体" w:hAnsi="宋体"/>
          <w:szCs w:val="21"/>
        </w:rPr>
      </w:pPr>
    </w:p>
    <w:p w14:paraId="118B1517" w14:textId="77777777" w:rsidR="0035260E" w:rsidRDefault="00000000" w:rsidP="005F1D29">
      <w:pPr>
        <w:snapToGrid w:val="0"/>
        <w:spacing w:line="360" w:lineRule="auto"/>
        <w:ind w:firstLineChars="250" w:firstLine="525"/>
        <w:rPr>
          <w:rFonts w:ascii="宋体" w:eastAsia="宋体" w:hAnsi="宋体"/>
          <w:szCs w:val="21"/>
        </w:rPr>
      </w:pPr>
      <w:r>
        <w:rPr>
          <w:rFonts w:ascii="宋体" w:eastAsia="宋体" w:hAnsi="宋体" w:hint="eastAsia"/>
          <w:szCs w:val="21"/>
        </w:rPr>
        <w:t>否则，由此所造成的损失、不良后果及法律责任，一律由我公司（企业）承担。</w:t>
      </w:r>
    </w:p>
    <w:p w14:paraId="1FB4C689" w14:textId="77777777" w:rsidR="0035260E" w:rsidRDefault="0035260E" w:rsidP="005F1D29">
      <w:pPr>
        <w:snapToGrid w:val="0"/>
        <w:spacing w:line="360" w:lineRule="auto"/>
        <w:ind w:firstLineChars="250" w:firstLine="525"/>
        <w:rPr>
          <w:rFonts w:ascii="宋体" w:eastAsia="宋体" w:hAnsi="宋体"/>
          <w:szCs w:val="21"/>
        </w:rPr>
      </w:pPr>
    </w:p>
    <w:p w14:paraId="75312B91" w14:textId="77777777" w:rsidR="0035260E" w:rsidRDefault="00000000" w:rsidP="005F1D29">
      <w:pPr>
        <w:pStyle w:val="af7"/>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7A61438C" w14:textId="77777777" w:rsidR="0035260E" w:rsidRDefault="0035260E" w:rsidP="005F1D29">
      <w:pPr>
        <w:pStyle w:val="af7"/>
        <w:spacing w:line="360" w:lineRule="auto"/>
        <w:ind w:left="1200" w:right="210" w:firstLineChars="0" w:firstLine="0"/>
        <w:jc w:val="right"/>
        <w:rPr>
          <w:rFonts w:ascii="宋体" w:eastAsia="宋体" w:hAnsi="宋体"/>
          <w:szCs w:val="21"/>
          <w:u w:val="single"/>
        </w:rPr>
      </w:pPr>
    </w:p>
    <w:p w14:paraId="00694507" w14:textId="77777777" w:rsidR="0035260E" w:rsidRDefault="00000000" w:rsidP="005F1D29">
      <w:pPr>
        <w:spacing w:line="360" w:lineRule="auto"/>
        <w:ind w:left="840"/>
        <w:jc w:val="right"/>
        <w:rPr>
          <w:rFonts w:ascii="宋体" w:eastAsia="宋体" w:hAnsi="宋体"/>
          <w:spacing w:val="4"/>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6189D80F" w14:textId="77777777" w:rsidR="0035260E" w:rsidRDefault="00000000" w:rsidP="005F1D29">
      <w:pPr>
        <w:widowControl/>
        <w:spacing w:line="360" w:lineRule="auto"/>
        <w:jc w:val="left"/>
        <w:rPr>
          <w:rFonts w:ascii="宋体" w:eastAsia="宋体" w:hAnsi="宋体"/>
          <w:spacing w:val="4"/>
          <w:szCs w:val="21"/>
        </w:rPr>
      </w:pPr>
      <w:r>
        <w:rPr>
          <w:rFonts w:ascii="宋体" w:eastAsia="宋体" w:hAnsi="宋体"/>
          <w:spacing w:val="4"/>
          <w:szCs w:val="21"/>
        </w:rPr>
        <w:br w:type="page"/>
      </w:r>
    </w:p>
    <w:p w14:paraId="0032B256" w14:textId="77777777" w:rsidR="0035260E" w:rsidRDefault="00000000">
      <w:pPr>
        <w:pStyle w:val="2"/>
        <w:adjustRightInd w:val="0"/>
        <w:snapToGrid w:val="0"/>
        <w:spacing w:beforeLines="50" w:before="120" w:afterLines="50" w:after="120" w:line="360" w:lineRule="auto"/>
        <w:jc w:val="center"/>
        <w:rPr>
          <w:rFonts w:ascii="宋体" w:eastAsia="宋体" w:hAnsi="宋体"/>
        </w:rPr>
      </w:pPr>
      <w:bookmarkStart w:id="5" w:name="_Hlk59562601"/>
      <w:bookmarkEnd w:id="3"/>
      <w:bookmarkEnd w:id="4"/>
      <w:r>
        <w:rPr>
          <w:rFonts w:ascii="宋体" w:eastAsia="宋体" w:hAnsi="宋体" w:hint="eastAsia"/>
        </w:rPr>
        <w:lastRenderedPageBreak/>
        <w:t>线上兑换品牌数量及产品种类一览表（可线上下单、配送到家）</w:t>
      </w:r>
    </w:p>
    <w:tbl>
      <w:tblPr>
        <w:tblW w:w="7787"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710"/>
        <w:gridCol w:w="2162"/>
        <w:gridCol w:w="3915"/>
      </w:tblGrid>
      <w:tr w:rsidR="0035260E" w14:paraId="46C8C1F1" w14:textId="77777777">
        <w:trPr>
          <w:trHeight w:val="482"/>
          <w:jc w:val="center"/>
        </w:trPr>
        <w:tc>
          <w:tcPr>
            <w:tcW w:w="1710" w:type="dxa"/>
            <w:tcBorders>
              <w:top w:val="single" w:sz="12" w:space="0" w:color="auto"/>
            </w:tcBorders>
            <w:shd w:val="clear" w:color="auto" w:fill="EEECE1"/>
            <w:vAlign w:val="center"/>
          </w:tcPr>
          <w:bookmarkEnd w:id="5"/>
          <w:p w14:paraId="33F04AE9"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序号</w:t>
            </w:r>
          </w:p>
        </w:tc>
        <w:tc>
          <w:tcPr>
            <w:tcW w:w="2162" w:type="dxa"/>
            <w:tcBorders>
              <w:top w:val="single" w:sz="12" w:space="0" w:color="auto"/>
            </w:tcBorders>
            <w:shd w:val="clear" w:color="auto" w:fill="EEECE1"/>
            <w:vAlign w:val="center"/>
          </w:tcPr>
          <w:p w14:paraId="247692EE"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品牌名称</w:t>
            </w:r>
          </w:p>
        </w:tc>
        <w:tc>
          <w:tcPr>
            <w:tcW w:w="3915" w:type="dxa"/>
            <w:tcBorders>
              <w:top w:val="single" w:sz="12" w:space="0" w:color="auto"/>
              <w:bottom w:val="single" w:sz="6" w:space="0" w:color="auto"/>
            </w:tcBorders>
            <w:shd w:val="clear" w:color="auto" w:fill="EEECE1"/>
            <w:vAlign w:val="center"/>
          </w:tcPr>
          <w:p w14:paraId="73EF84DB"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可兑换种类（含：商品）</w:t>
            </w:r>
          </w:p>
        </w:tc>
      </w:tr>
      <w:tr w:rsidR="0035260E" w14:paraId="41A45014" w14:textId="77777777">
        <w:trPr>
          <w:trHeight w:val="339"/>
          <w:jc w:val="center"/>
        </w:trPr>
        <w:tc>
          <w:tcPr>
            <w:tcW w:w="1710" w:type="dxa"/>
            <w:tcBorders>
              <w:top w:val="double" w:sz="4" w:space="0" w:color="auto"/>
            </w:tcBorders>
            <w:vAlign w:val="center"/>
          </w:tcPr>
          <w:p w14:paraId="1EC5021C" w14:textId="77777777" w:rsidR="0035260E" w:rsidRDefault="0035260E">
            <w:pPr>
              <w:pStyle w:val="af7"/>
              <w:numPr>
                <w:ilvl w:val="0"/>
                <w:numId w:val="22"/>
              </w:numPr>
              <w:spacing w:line="360" w:lineRule="auto"/>
              <w:ind w:firstLineChars="0"/>
              <w:jc w:val="center"/>
              <w:rPr>
                <w:rFonts w:ascii="宋体" w:eastAsia="宋体" w:hAnsi="宋体"/>
                <w:szCs w:val="21"/>
              </w:rPr>
            </w:pPr>
          </w:p>
        </w:tc>
        <w:tc>
          <w:tcPr>
            <w:tcW w:w="2162" w:type="dxa"/>
            <w:tcBorders>
              <w:top w:val="double" w:sz="4" w:space="0" w:color="auto"/>
            </w:tcBorders>
            <w:vAlign w:val="center"/>
          </w:tcPr>
          <w:p w14:paraId="06EEB18F" w14:textId="77777777" w:rsidR="0035260E" w:rsidRDefault="0035260E">
            <w:pPr>
              <w:spacing w:line="360" w:lineRule="auto"/>
              <w:jc w:val="center"/>
              <w:rPr>
                <w:rFonts w:ascii="宋体" w:eastAsia="宋体" w:hAnsi="宋体"/>
                <w:szCs w:val="21"/>
              </w:rPr>
            </w:pPr>
          </w:p>
        </w:tc>
        <w:tc>
          <w:tcPr>
            <w:tcW w:w="3915" w:type="dxa"/>
            <w:tcBorders>
              <w:top w:val="double" w:sz="4" w:space="0" w:color="auto"/>
            </w:tcBorders>
            <w:vAlign w:val="center"/>
          </w:tcPr>
          <w:p w14:paraId="0E1E7612" w14:textId="77777777" w:rsidR="0035260E" w:rsidRDefault="00000000">
            <w:pPr>
              <w:spacing w:line="360" w:lineRule="auto"/>
              <w:jc w:val="center"/>
              <w:rPr>
                <w:rFonts w:ascii="宋体" w:eastAsia="宋体" w:hAnsi="宋体"/>
                <w:szCs w:val="21"/>
              </w:rPr>
            </w:pPr>
            <w:r>
              <w:rPr>
                <w:rFonts w:ascii="宋体" w:eastAsia="宋体" w:hAnsi="宋体" w:hint="eastAsia"/>
                <w:szCs w:val="21"/>
              </w:rPr>
              <w:t>例：蛋糕、</w:t>
            </w:r>
            <w:r>
              <w:rPr>
                <w:rFonts w:ascii="宋体" w:eastAsia="宋体" w:hAnsi="宋体" w:hint="eastAsia"/>
                <w:kern w:val="0"/>
                <w:szCs w:val="20"/>
              </w:rPr>
              <w:t>包点、早点、面包等产品</w:t>
            </w:r>
          </w:p>
        </w:tc>
      </w:tr>
      <w:tr w:rsidR="0035260E" w14:paraId="5C74E45F" w14:textId="77777777">
        <w:trPr>
          <w:trHeight w:val="339"/>
          <w:jc w:val="center"/>
        </w:trPr>
        <w:tc>
          <w:tcPr>
            <w:tcW w:w="1710" w:type="dxa"/>
            <w:vAlign w:val="center"/>
          </w:tcPr>
          <w:p w14:paraId="57A0EA4D" w14:textId="77777777" w:rsidR="0035260E" w:rsidRDefault="0035260E">
            <w:pPr>
              <w:pStyle w:val="af7"/>
              <w:numPr>
                <w:ilvl w:val="0"/>
                <w:numId w:val="22"/>
              </w:numPr>
              <w:spacing w:line="360" w:lineRule="auto"/>
              <w:ind w:firstLineChars="0"/>
              <w:jc w:val="center"/>
              <w:rPr>
                <w:rFonts w:ascii="宋体" w:eastAsia="宋体" w:hAnsi="宋体"/>
                <w:szCs w:val="21"/>
              </w:rPr>
            </w:pPr>
          </w:p>
        </w:tc>
        <w:tc>
          <w:tcPr>
            <w:tcW w:w="2162" w:type="dxa"/>
            <w:vAlign w:val="center"/>
          </w:tcPr>
          <w:p w14:paraId="53498069" w14:textId="77777777" w:rsidR="0035260E" w:rsidRDefault="0035260E">
            <w:pPr>
              <w:spacing w:line="360" w:lineRule="auto"/>
              <w:jc w:val="center"/>
              <w:rPr>
                <w:rFonts w:ascii="宋体" w:eastAsia="宋体" w:hAnsi="宋体"/>
                <w:szCs w:val="21"/>
              </w:rPr>
            </w:pPr>
          </w:p>
        </w:tc>
        <w:tc>
          <w:tcPr>
            <w:tcW w:w="3915" w:type="dxa"/>
            <w:vAlign w:val="center"/>
          </w:tcPr>
          <w:p w14:paraId="45D02053" w14:textId="77777777" w:rsidR="0035260E" w:rsidRDefault="0035260E">
            <w:pPr>
              <w:spacing w:line="360" w:lineRule="auto"/>
              <w:jc w:val="center"/>
              <w:rPr>
                <w:rFonts w:ascii="宋体" w:eastAsia="宋体" w:hAnsi="宋体"/>
                <w:szCs w:val="21"/>
              </w:rPr>
            </w:pPr>
          </w:p>
        </w:tc>
      </w:tr>
      <w:tr w:rsidR="0035260E" w14:paraId="438D7077" w14:textId="77777777">
        <w:trPr>
          <w:trHeight w:val="353"/>
          <w:jc w:val="center"/>
        </w:trPr>
        <w:tc>
          <w:tcPr>
            <w:tcW w:w="1710" w:type="dxa"/>
            <w:vAlign w:val="center"/>
          </w:tcPr>
          <w:p w14:paraId="0B69F0A6" w14:textId="77777777" w:rsidR="0035260E" w:rsidRDefault="0035260E">
            <w:pPr>
              <w:pStyle w:val="af7"/>
              <w:numPr>
                <w:ilvl w:val="0"/>
                <w:numId w:val="22"/>
              </w:numPr>
              <w:spacing w:line="360" w:lineRule="auto"/>
              <w:ind w:firstLineChars="0"/>
              <w:jc w:val="center"/>
              <w:rPr>
                <w:rFonts w:ascii="宋体" w:eastAsia="宋体" w:hAnsi="宋体"/>
                <w:szCs w:val="21"/>
              </w:rPr>
            </w:pPr>
          </w:p>
        </w:tc>
        <w:tc>
          <w:tcPr>
            <w:tcW w:w="2162" w:type="dxa"/>
            <w:vAlign w:val="center"/>
          </w:tcPr>
          <w:p w14:paraId="7A41C580" w14:textId="77777777" w:rsidR="0035260E" w:rsidRDefault="0035260E">
            <w:pPr>
              <w:spacing w:line="360" w:lineRule="auto"/>
              <w:jc w:val="center"/>
              <w:rPr>
                <w:rFonts w:ascii="宋体" w:eastAsia="宋体" w:hAnsi="宋体"/>
                <w:szCs w:val="21"/>
              </w:rPr>
            </w:pPr>
          </w:p>
        </w:tc>
        <w:tc>
          <w:tcPr>
            <w:tcW w:w="3915" w:type="dxa"/>
            <w:vAlign w:val="center"/>
          </w:tcPr>
          <w:p w14:paraId="4842BE5A" w14:textId="77777777" w:rsidR="0035260E" w:rsidRDefault="0035260E">
            <w:pPr>
              <w:spacing w:line="360" w:lineRule="auto"/>
              <w:jc w:val="center"/>
              <w:rPr>
                <w:rFonts w:ascii="宋体" w:eastAsia="宋体" w:hAnsi="宋体"/>
                <w:szCs w:val="21"/>
              </w:rPr>
            </w:pPr>
          </w:p>
        </w:tc>
      </w:tr>
      <w:tr w:rsidR="0035260E" w14:paraId="37B7C1B3" w14:textId="77777777">
        <w:trPr>
          <w:trHeight w:val="339"/>
          <w:jc w:val="center"/>
        </w:trPr>
        <w:tc>
          <w:tcPr>
            <w:tcW w:w="1710" w:type="dxa"/>
            <w:vAlign w:val="center"/>
          </w:tcPr>
          <w:p w14:paraId="2420630B" w14:textId="77777777" w:rsidR="0035260E" w:rsidRDefault="0035260E">
            <w:pPr>
              <w:pStyle w:val="af7"/>
              <w:numPr>
                <w:ilvl w:val="0"/>
                <w:numId w:val="22"/>
              </w:numPr>
              <w:spacing w:line="360" w:lineRule="auto"/>
              <w:ind w:firstLineChars="0"/>
              <w:jc w:val="center"/>
              <w:rPr>
                <w:rFonts w:ascii="宋体" w:eastAsia="宋体" w:hAnsi="宋体"/>
                <w:szCs w:val="21"/>
              </w:rPr>
            </w:pPr>
          </w:p>
        </w:tc>
        <w:tc>
          <w:tcPr>
            <w:tcW w:w="2162" w:type="dxa"/>
            <w:vAlign w:val="center"/>
          </w:tcPr>
          <w:p w14:paraId="0984605C" w14:textId="77777777" w:rsidR="0035260E" w:rsidRDefault="0035260E">
            <w:pPr>
              <w:spacing w:line="360" w:lineRule="auto"/>
              <w:jc w:val="center"/>
              <w:rPr>
                <w:rFonts w:ascii="宋体" w:eastAsia="宋体" w:hAnsi="宋体"/>
                <w:szCs w:val="21"/>
              </w:rPr>
            </w:pPr>
          </w:p>
        </w:tc>
        <w:tc>
          <w:tcPr>
            <w:tcW w:w="3915" w:type="dxa"/>
            <w:vAlign w:val="center"/>
          </w:tcPr>
          <w:p w14:paraId="36716836" w14:textId="77777777" w:rsidR="0035260E" w:rsidRDefault="0035260E">
            <w:pPr>
              <w:spacing w:line="360" w:lineRule="auto"/>
              <w:jc w:val="center"/>
              <w:rPr>
                <w:rFonts w:ascii="宋体" w:eastAsia="宋体" w:hAnsi="宋体"/>
                <w:szCs w:val="21"/>
              </w:rPr>
            </w:pPr>
          </w:p>
        </w:tc>
      </w:tr>
      <w:tr w:rsidR="0035260E" w14:paraId="432D54CF" w14:textId="77777777">
        <w:trPr>
          <w:trHeight w:val="369"/>
          <w:jc w:val="center"/>
        </w:trPr>
        <w:tc>
          <w:tcPr>
            <w:tcW w:w="1710" w:type="dxa"/>
            <w:vAlign w:val="center"/>
          </w:tcPr>
          <w:p w14:paraId="1F8EC0F4" w14:textId="77777777" w:rsidR="0035260E" w:rsidRDefault="0035260E">
            <w:pPr>
              <w:pStyle w:val="af7"/>
              <w:numPr>
                <w:ilvl w:val="0"/>
                <w:numId w:val="22"/>
              </w:numPr>
              <w:spacing w:line="360" w:lineRule="auto"/>
              <w:ind w:firstLineChars="0"/>
              <w:jc w:val="center"/>
              <w:rPr>
                <w:rFonts w:ascii="宋体" w:eastAsia="宋体" w:hAnsi="宋体"/>
                <w:szCs w:val="21"/>
              </w:rPr>
            </w:pPr>
          </w:p>
        </w:tc>
        <w:tc>
          <w:tcPr>
            <w:tcW w:w="2162" w:type="dxa"/>
            <w:vAlign w:val="center"/>
          </w:tcPr>
          <w:p w14:paraId="428D0AB6" w14:textId="77777777" w:rsidR="0035260E" w:rsidRDefault="0035260E">
            <w:pPr>
              <w:spacing w:line="360" w:lineRule="auto"/>
              <w:jc w:val="center"/>
              <w:rPr>
                <w:rFonts w:ascii="宋体" w:eastAsia="宋体" w:hAnsi="宋体"/>
                <w:szCs w:val="21"/>
              </w:rPr>
            </w:pPr>
          </w:p>
        </w:tc>
        <w:tc>
          <w:tcPr>
            <w:tcW w:w="3915" w:type="dxa"/>
            <w:vAlign w:val="center"/>
          </w:tcPr>
          <w:p w14:paraId="37E0B931" w14:textId="77777777" w:rsidR="0035260E" w:rsidRDefault="0035260E">
            <w:pPr>
              <w:spacing w:line="360" w:lineRule="auto"/>
              <w:jc w:val="center"/>
              <w:rPr>
                <w:rFonts w:ascii="宋体" w:eastAsia="宋体" w:hAnsi="宋体"/>
                <w:szCs w:val="21"/>
              </w:rPr>
            </w:pPr>
          </w:p>
        </w:tc>
      </w:tr>
    </w:tbl>
    <w:p w14:paraId="3D1B5208" w14:textId="77777777" w:rsidR="0035260E" w:rsidRDefault="0035260E">
      <w:pPr>
        <w:tabs>
          <w:tab w:val="left" w:pos="7740"/>
        </w:tabs>
        <w:adjustRightInd w:val="0"/>
        <w:snapToGrid w:val="0"/>
        <w:spacing w:line="360" w:lineRule="auto"/>
        <w:rPr>
          <w:rFonts w:ascii="宋体" w:eastAsia="宋体" w:hAnsi="宋体"/>
        </w:rPr>
      </w:pPr>
    </w:p>
    <w:p w14:paraId="5C26C5A9" w14:textId="77777777" w:rsidR="0035260E" w:rsidRDefault="00000000">
      <w:pPr>
        <w:spacing w:line="360" w:lineRule="auto"/>
        <w:rPr>
          <w:rFonts w:ascii="宋体" w:eastAsia="宋体" w:hAnsi="宋体"/>
          <w:szCs w:val="21"/>
        </w:rPr>
      </w:pPr>
      <w:r>
        <w:rPr>
          <w:rFonts w:ascii="宋体" w:eastAsia="宋体" w:hAnsi="宋体" w:hint="eastAsia"/>
          <w:bCs/>
        </w:rPr>
        <w:t>备注：</w:t>
      </w:r>
      <w:r>
        <w:rPr>
          <w:rFonts w:ascii="宋体" w:eastAsia="宋体" w:hAnsi="宋体" w:hint="eastAsia"/>
          <w:szCs w:val="21"/>
        </w:rPr>
        <w:t>根据竞价文件的要求提交相应的资料。</w:t>
      </w:r>
    </w:p>
    <w:p w14:paraId="5679CC8B" w14:textId="77777777" w:rsidR="0035260E" w:rsidRDefault="0035260E">
      <w:pPr>
        <w:spacing w:line="360" w:lineRule="auto"/>
        <w:ind w:firstLineChars="50" w:firstLine="109"/>
        <w:rPr>
          <w:rFonts w:ascii="宋体" w:eastAsia="宋体" w:hAnsi="宋体"/>
          <w:spacing w:val="4"/>
        </w:rPr>
      </w:pPr>
    </w:p>
    <w:p w14:paraId="19A8DCC5" w14:textId="77777777" w:rsidR="0035260E" w:rsidRDefault="00000000">
      <w:pPr>
        <w:pStyle w:val="af7"/>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7E2A3719" w14:textId="77777777" w:rsidR="0035260E" w:rsidRDefault="0035260E">
      <w:pPr>
        <w:pStyle w:val="af7"/>
        <w:spacing w:line="360" w:lineRule="auto"/>
        <w:ind w:left="1200" w:right="210" w:firstLineChars="0" w:firstLine="0"/>
        <w:jc w:val="right"/>
        <w:rPr>
          <w:rFonts w:ascii="宋体" w:eastAsia="宋体" w:hAnsi="宋体"/>
          <w:szCs w:val="21"/>
          <w:u w:val="single"/>
        </w:rPr>
      </w:pPr>
    </w:p>
    <w:p w14:paraId="3490A980" w14:textId="77777777" w:rsidR="0035260E" w:rsidRDefault="00000000">
      <w:pPr>
        <w:spacing w:line="360" w:lineRule="auto"/>
        <w:ind w:left="840"/>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2CC3713D" w14:textId="77777777" w:rsidR="0035260E" w:rsidRDefault="0035260E">
      <w:pPr>
        <w:spacing w:line="360" w:lineRule="auto"/>
        <w:ind w:firstLineChars="100" w:firstLine="210"/>
        <w:rPr>
          <w:rFonts w:ascii="宋体" w:eastAsia="宋体" w:hAnsi="宋体"/>
        </w:rPr>
      </w:pPr>
    </w:p>
    <w:p w14:paraId="60DBED8D" w14:textId="77777777" w:rsidR="0035260E" w:rsidRDefault="0035260E">
      <w:pPr>
        <w:pStyle w:val="a5"/>
        <w:spacing w:line="360" w:lineRule="auto"/>
        <w:rPr>
          <w:rFonts w:ascii="宋体" w:hAnsi="宋体"/>
        </w:rPr>
      </w:pPr>
    </w:p>
    <w:p w14:paraId="7035237F" w14:textId="77777777" w:rsidR="0035260E" w:rsidRDefault="0035260E">
      <w:pPr>
        <w:pStyle w:val="a5"/>
        <w:spacing w:line="360" w:lineRule="auto"/>
        <w:rPr>
          <w:rFonts w:ascii="宋体" w:hAnsi="宋体"/>
        </w:rPr>
      </w:pPr>
    </w:p>
    <w:p w14:paraId="419FA0D8" w14:textId="77777777" w:rsidR="0035260E" w:rsidRDefault="0035260E">
      <w:pPr>
        <w:pStyle w:val="a5"/>
        <w:spacing w:line="360" w:lineRule="auto"/>
        <w:rPr>
          <w:rFonts w:ascii="宋体" w:hAnsi="宋体"/>
        </w:rPr>
      </w:pPr>
    </w:p>
    <w:p w14:paraId="23EA52EA" w14:textId="77777777" w:rsidR="0035260E" w:rsidRDefault="0035260E">
      <w:pPr>
        <w:pStyle w:val="a5"/>
        <w:rPr>
          <w:rFonts w:ascii="宋体" w:hAnsi="宋体"/>
        </w:rPr>
      </w:pPr>
    </w:p>
    <w:p w14:paraId="6F7BA9AE" w14:textId="77777777" w:rsidR="0035260E" w:rsidRDefault="0035260E">
      <w:pPr>
        <w:pStyle w:val="a5"/>
        <w:rPr>
          <w:rFonts w:ascii="宋体" w:hAnsi="宋体"/>
        </w:rPr>
      </w:pPr>
    </w:p>
    <w:p w14:paraId="76296DC5" w14:textId="77777777" w:rsidR="0035260E" w:rsidRDefault="0035260E">
      <w:pPr>
        <w:pStyle w:val="a5"/>
        <w:rPr>
          <w:rFonts w:ascii="宋体" w:hAnsi="宋体"/>
        </w:rPr>
      </w:pPr>
    </w:p>
    <w:p w14:paraId="2E651E9F" w14:textId="77777777" w:rsidR="0035260E" w:rsidRDefault="0035260E">
      <w:pPr>
        <w:pStyle w:val="a5"/>
        <w:rPr>
          <w:rFonts w:ascii="宋体" w:hAnsi="宋体"/>
        </w:rPr>
      </w:pPr>
    </w:p>
    <w:p w14:paraId="78547D92" w14:textId="77777777" w:rsidR="0035260E" w:rsidRDefault="0035260E">
      <w:pPr>
        <w:pStyle w:val="a5"/>
        <w:rPr>
          <w:rFonts w:ascii="宋体" w:hAnsi="宋体"/>
        </w:rPr>
      </w:pPr>
    </w:p>
    <w:p w14:paraId="5C6232A3" w14:textId="77777777" w:rsidR="0035260E" w:rsidRDefault="0035260E">
      <w:pPr>
        <w:pStyle w:val="a5"/>
        <w:rPr>
          <w:rFonts w:ascii="宋体" w:hAnsi="宋体"/>
        </w:rPr>
      </w:pPr>
    </w:p>
    <w:p w14:paraId="3E3D86EF" w14:textId="77777777" w:rsidR="0035260E" w:rsidRDefault="0035260E">
      <w:pPr>
        <w:pStyle w:val="a5"/>
        <w:rPr>
          <w:rFonts w:ascii="宋体" w:hAnsi="宋体"/>
        </w:rPr>
      </w:pPr>
    </w:p>
    <w:p w14:paraId="596E51FE" w14:textId="77777777" w:rsidR="0035260E" w:rsidRDefault="0035260E">
      <w:pPr>
        <w:pStyle w:val="a5"/>
        <w:rPr>
          <w:rFonts w:ascii="宋体" w:hAnsi="宋体"/>
        </w:rPr>
      </w:pPr>
    </w:p>
    <w:p w14:paraId="784C6EF0" w14:textId="77777777" w:rsidR="0035260E" w:rsidRDefault="0035260E">
      <w:pPr>
        <w:pStyle w:val="a5"/>
        <w:rPr>
          <w:rFonts w:ascii="宋体" w:hAnsi="宋体"/>
        </w:rPr>
      </w:pPr>
    </w:p>
    <w:p w14:paraId="2748DC15" w14:textId="77777777" w:rsidR="0035260E" w:rsidRDefault="0035260E">
      <w:pPr>
        <w:pStyle w:val="a5"/>
        <w:rPr>
          <w:rFonts w:ascii="宋体" w:hAnsi="宋体"/>
        </w:rPr>
      </w:pPr>
    </w:p>
    <w:p w14:paraId="312FE4E0" w14:textId="77777777" w:rsidR="0035260E" w:rsidRDefault="0035260E">
      <w:pPr>
        <w:pStyle w:val="a5"/>
        <w:rPr>
          <w:rFonts w:ascii="宋体" w:hAnsi="宋体"/>
        </w:rPr>
      </w:pPr>
    </w:p>
    <w:p w14:paraId="156C37A6" w14:textId="77777777" w:rsidR="0035260E" w:rsidRDefault="0035260E">
      <w:pPr>
        <w:pStyle w:val="a5"/>
        <w:rPr>
          <w:rFonts w:ascii="宋体" w:hAnsi="宋体"/>
        </w:rPr>
      </w:pPr>
    </w:p>
    <w:p w14:paraId="739F9FB6" w14:textId="77777777" w:rsidR="0035260E" w:rsidRDefault="0035260E">
      <w:pPr>
        <w:pStyle w:val="a5"/>
        <w:ind w:leftChars="0" w:left="0"/>
        <w:rPr>
          <w:rFonts w:ascii="宋体" w:hAnsi="宋体"/>
        </w:rPr>
      </w:pPr>
    </w:p>
    <w:p w14:paraId="4DBF031A" w14:textId="77777777" w:rsidR="0035260E" w:rsidRDefault="00000000">
      <w:pPr>
        <w:pStyle w:val="2"/>
        <w:adjustRightInd w:val="0"/>
        <w:snapToGrid w:val="0"/>
        <w:spacing w:beforeLines="50" w:before="120" w:afterLines="50" w:after="120" w:line="360" w:lineRule="auto"/>
        <w:jc w:val="center"/>
        <w:rPr>
          <w:rFonts w:ascii="宋体" w:eastAsia="宋体" w:hAnsi="宋体"/>
        </w:rPr>
      </w:pPr>
      <w:r>
        <w:rPr>
          <w:rFonts w:ascii="宋体" w:eastAsia="宋体" w:hAnsi="宋体" w:hint="eastAsia"/>
        </w:rPr>
        <w:lastRenderedPageBreak/>
        <w:t>线下兑换品牌、门店数量及产品种类一览表</w:t>
      </w:r>
    </w:p>
    <w:tbl>
      <w:tblPr>
        <w:tblW w:w="88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98"/>
        <w:gridCol w:w="2162"/>
        <w:gridCol w:w="2375"/>
        <w:gridCol w:w="2970"/>
      </w:tblGrid>
      <w:tr w:rsidR="0035260E" w14:paraId="50A41CAF" w14:textId="77777777">
        <w:trPr>
          <w:trHeight w:val="482"/>
          <w:jc w:val="center"/>
        </w:trPr>
        <w:tc>
          <w:tcPr>
            <w:tcW w:w="1298" w:type="dxa"/>
            <w:tcBorders>
              <w:top w:val="single" w:sz="12" w:space="0" w:color="auto"/>
            </w:tcBorders>
            <w:shd w:val="clear" w:color="auto" w:fill="EEECE1"/>
            <w:vAlign w:val="center"/>
          </w:tcPr>
          <w:p w14:paraId="33E6CB32"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序号</w:t>
            </w:r>
          </w:p>
        </w:tc>
        <w:tc>
          <w:tcPr>
            <w:tcW w:w="2162" w:type="dxa"/>
            <w:tcBorders>
              <w:top w:val="single" w:sz="12" w:space="0" w:color="auto"/>
            </w:tcBorders>
            <w:shd w:val="clear" w:color="auto" w:fill="EEECE1"/>
            <w:vAlign w:val="center"/>
          </w:tcPr>
          <w:p w14:paraId="380E1355"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门店名称</w:t>
            </w:r>
          </w:p>
        </w:tc>
        <w:tc>
          <w:tcPr>
            <w:tcW w:w="2375" w:type="dxa"/>
            <w:tcBorders>
              <w:top w:val="single" w:sz="12" w:space="0" w:color="auto"/>
            </w:tcBorders>
            <w:shd w:val="clear" w:color="auto" w:fill="EEECE1"/>
            <w:vAlign w:val="center"/>
          </w:tcPr>
          <w:p w14:paraId="0F087960"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地址</w:t>
            </w:r>
          </w:p>
        </w:tc>
        <w:tc>
          <w:tcPr>
            <w:tcW w:w="2970" w:type="dxa"/>
            <w:tcBorders>
              <w:top w:val="single" w:sz="12" w:space="0" w:color="auto"/>
              <w:bottom w:val="single" w:sz="6" w:space="0" w:color="auto"/>
            </w:tcBorders>
            <w:shd w:val="clear" w:color="auto" w:fill="EEECE1"/>
            <w:vAlign w:val="center"/>
          </w:tcPr>
          <w:p w14:paraId="53251504"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可兑换种类（含：商品）</w:t>
            </w:r>
          </w:p>
        </w:tc>
      </w:tr>
      <w:tr w:rsidR="0035260E" w14:paraId="06E117F7" w14:textId="77777777">
        <w:trPr>
          <w:trHeight w:val="339"/>
          <w:jc w:val="center"/>
        </w:trPr>
        <w:tc>
          <w:tcPr>
            <w:tcW w:w="1298" w:type="dxa"/>
            <w:tcBorders>
              <w:top w:val="double" w:sz="4" w:space="0" w:color="auto"/>
            </w:tcBorders>
            <w:vAlign w:val="center"/>
          </w:tcPr>
          <w:p w14:paraId="42ED446F"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2162" w:type="dxa"/>
            <w:tcBorders>
              <w:top w:val="double" w:sz="4" w:space="0" w:color="auto"/>
            </w:tcBorders>
            <w:vAlign w:val="center"/>
          </w:tcPr>
          <w:p w14:paraId="23672E84" w14:textId="77777777" w:rsidR="0035260E" w:rsidRDefault="0035260E">
            <w:pPr>
              <w:spacing w:line="360" w:lineRule="auto"/>
              <w:jc w:val="center"/>
              <w:rPr>
                <w:rFonts w:ascii="宋体" w:eastAsia="宋体" w:hAnsi="宋体"/>
                <w:szCs w:val="21"/>
              </w:rPr>
            </w:pPr>
          </w:p>
        </w:tc>
        <w:tc>
          <w:tcPr>
            <w:tcW w:w="2375" w:type="dxa"/>
            <w:tcBorders>
              <w:top w:val="double" w:sz="4" w:space="0" w:color="auto"/>
            </w:tcBorders>
            <w:vAlign w:val="center"/>
          </w:tcPr>
          <w:p w14:paraId="48704FC6" w14:textId="77777777" w:rsidR="0035260E" w:rsidRDefault="0035260E">
            <w:pPr>
              <w:spacing w:line="360" w:lineRule="auto"/>
              <w:jc w:val="center"/>
              <w:rPr>
                <w:rFonts w:ascii="宋体" w:eastAsia="宋体" w:hAnsi="宋体"/>
                <w:szCs w:val="21"/>
              </w:rPr>
            </w:pPr>
          </w:p>
        </w:tc>
        <w:tc>
          <w:tcPr>
            <w:tcW w:w="2970" w:type="dxa"/>
            <w:tcBorders>
              <w:top w:val="double" w:sz="4" w:space="0" w:color="auto"/>
            </w:tcBorders>
            <w:vAlign w:val="center"/>
          </w:tcPr>
          <w:p w14:paraId="17B14642" w14:textId="77777777" w:rsidR="0035260E" w:rsidRDefault="00000000">
            <w:pPr>
              <w:spacing w:line="360" w:lineRule="auto"/>
              <w:jc w:val="center"/>
              <w:rPr>
                <w:rFonts w:ascii="宋体" w:eastAsia="宋体" w:hAnsi="宋体"/>
                <w:szCs w:val="21"/>
              </w:rPr>
            </w:pPr>
            <w:r>
              <w:rPr>
                <w:rFonts w:ascii="宋体" w:eastAsia="宋体" w:hAnsi="宋体" w:hint="eastAsia"/>
                <w:szCs w:val="21"/>
              </w:rPr>
              <w:t>例：蛋糕、</w:t>
            </w:r>
            <w:r>
              <w:rPr>
                <w:rFonts w:ascii="宋体" w:eastAsia="宋体" w:hAnsi="宋体" w:hint="eastAsia"/>
                <w:kern w:val="0"/>
                <w:szCs w:val="20"/>
              </w:rPr>
              <w:t>包点、早点、面包等产品</w:t>
            </w:r>
          </w:p>
        </w:tc>
      </w:tr>
      <w:tr w:rsidR="0035260E" w14:paraId="7F31BF48" w14:textId="77777777">
        <w:trPr>
          <w:trHeight w:val="339"/>
          <w:jc w:val="center"/>
        </w:trPr>
        <w:tc>
          <w:tcPr>
            <w:tcW w:w="1298" w:type="dxa"/>
            <w:vAlign w:val="center"/>
          </w:tcPr>
          <w:p w14:paraId="046104DF"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2162" w:type="dxa"/>
            <w:vAlign w:val="center"/>
          </w:tcPr>
          <w:p w14:paraId="1904A3F3" w14:textId="77777777" w:rsidR="0035260E" w:rsidRDefault="0035260E">
            <w:pPr>
              <w:spacing w:line="360" w:lineRule="auto"/>
              <w:jc w:val="center"/>
              <w:rPr>
                <w:rFonts w:ascii="宋体" w:eastAsia="宋体" w:hAnsi="宋体"/>
                <w:szCs w:val="21"/>
              </w:rPr>
            </w:pPr>
          </w:p>
        </w:tc>
        <w:tc>
          <w:tcPr>
            <w:tcW w:w="2375" w:type="dxa"/>
            <w:vAlign w:val="center"/>
          </w:tcPr>
          <w:p w14:paraId="621258F3" w14:textId="77777777" w:rsidR="0035260E" w:rsidRDefault="0035260E">
            <w:pPr>
              <w:spacing w:line="360" w:lineRule="auto"/>
              <w:jc w:val="center"/>
              <w:rPr>
                <w:rFonts w:ascii="宋体" w:eastAsia="宋体" w:hAnsi="宋体"/>
                <w:szCs w:val="21"/>
              </w:rPr>
            </w:pPr>
          </w:p>
        </w:tc>
        <w:tc>
          <w:tcPr>
            <w:tcW w:w="2970" w:type="dxa"/>
            <w:vAlign w:val="center"/>
          </w:tcPr>
          <w:p w14:paraId="74EB3A8A" w14:textId="77777777" w:rsidR="0035260E" w:rsidRDefault="0035260E">
            <w:pPr>
              <w:spacing w:line="360" w:lineRule="auto"/>
              <w:jc w:val="center"/>
              <w:rPr>
                <w:rFonts w:ascii="宋体" w:eastAsia="宋体" w:hAnsi="宋体"/>
                <w:szCs w:val="21"/>
              </w:rPr>
            </w:pPr>
          </w:p>
        </w:tc>
      </w:tr>
      <w:tr w:rsidR="0035260E" w14:paraId="4C73AB94" w14:textId="77777777">
        <w:trPr>
          <w:trHeight w:val="353"/>
          <w:jc w:val="center"/>
        </w:trPr>
        <w:tc>
          <w:tcPr>
            <w:tcW w:w="1298" w:type="dxa"/>
            <w:vAlign w:val="center"/>
          </w:tcPr>
          <w:p w14:paraId="328436CD"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3.</w:t>
            </w:r>
          </w:p>
        </w:tc>
        <w:tc>
          <w:tcPr>
            <w:tcW w:w="2162" w:type="dxa"/>
            <w:vAlign w:val="center"/>
          </w:tcPr>
          <w:p w14:paraId="153723E0" w14:textId="77777777" w:rsidR="0035260E" w:rsidRDefault="0035260E">
            <w:pPr>
              <w:spacing w:line="360" w:lineRule="auto"/>
              <w:jc w:val="center"/>
              <w:rPr>
                <w:rFonts w:ascii="宋体" w:eastAsia="宋体" w:hAnsi="宋体"/>
                <w:szCs w:val="21"/>
              </w:rPr>
            </w:pPr>
          </w:p>
        </w:tc>
        <w:tc>
          <w:tcPr>
            <w:tcW w:w="2375" w:type="dxa"/>
            <w:vAlign w:val="center"/>
          </w:tcPr>
          <w:p w14:paraId="7F681433" w14:textId="77777777" w:rsidR="0035260E" w:rsidRDefault="0035260E">
            <w:pPr>
              <w:spacing w:line="360" w:lineRule="auto"/>
              <w:jc w:val="center"/>
              <w:rPr>
                <w:rFonts w:ascii="宋体" w:eastAsia="宋体" w:hAnsi="宋体"/>
                <w:szCs w:val="21"/>
              </w:rPr>
            </w:pPr>
          </w:p>
        </w:tc>
        <w:tc>
          <w:tcPr>
            <w:tcW w:w="2970" w:type="dxa"/>
            <w:vAlign w:val="center"/>
          </w:tcPr>
          <w:p w14:paraId="56DBE1D6" w14:textId="77777777" w:rsidR="0035260E" w:rsidRDefault="0035260E">
            <w:pPr>
              <w:spacing w:line="360" w:lineRule="auto"/>
              <w:jc w:val="center"/>
              <w:rPr>
                <w:rFonts w:ascii="宋体" w:eastAsia="宋体" w:hAnsi="宋体"/>
                <w:szCs w:val="21"/>
              </w:rPr>
            </w:pPr>
          </w:p>
        </w:tc>
      </w:tr>
      <w:tr w:rsidR="0035260E" w14:paraId="4E7CE734" w14:textId="77777777">
        <w:trPr>
          <w:trHeight w:val="339"/>
          <w:jc w:val="center"/>
        </w:trPr>
        <w:tc>
          <w:tcPr>
            <w:tcW w:w="1298" w:type="dxa"/>
            <w:vAlign w:val="center"/>
          </w:tcPr>
          <w:p w14:paraId="0C8A28A2"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4.</w:t>
            </w:r>
          </w:p>
        </w:tc>
        <w:tc>
          <w:tcPr>
            <w:tcW w:w="2162" w:type="dxa"/>
            <w:vAlign w:val="center"/>
          </w:tcPr>
          <w:p w14:paraId="2B45767D" w14:textId="77777777" w:rsidR="0035260E" w:rsidRDefault="0035260E">
            <w:pPr>
              <w:spacing w:line="360" w:lineRule="auto"/>
              <w:jc w:val="center"/>
              <w:rPr>
                <w:rFonts w:ascii="宋体" w:eastAsia="宋体" w:hAnsi="宋体"/>
                <w:szCs w:val="21"/>
              </w:rPr>
            </w:pPr>
          </w:p>
        </w:tc>
        <w:tc>
          <w:tcPr>
            <w:tcW w:w="2375" w:type="dxa"/>
            <w:vAlign w:val="center"/>
          </w:tcPr>
          <w:p w14:paraId="22DF76A0" w14:textId="77777777" w:rsidR="0035260E" w:rsidRDefault="0035260E">
            <w:pPr>
              <w:spacing w:line="360" w:lineRule="auto"/>
              <w:jc w:val="center"/>
              <w:rPr>
                <w:rFonts w:ascii="宋体" w:eastAsia="宋体" w:hAnsi="宋体"/>
                <w:szCs w:val="21"/>
              </w:rPr>
            </w:pPr>
          </w:p>
        </w:tc>
        <w:tc>
          <w:tcPr>
            <w:tcW w:w="2970" w:type="dxa"/>
            <w:vAlign w:val="center"/>
          </w:tcPr>
          <w:p w14:paraId="71D68A19" w14:textId="77777777" w:rsidR="0035260E" w:rsidRDefault="0035260E">
            <w:pPr>
              <w:spacing w:line="360" w:lineRule="auto"/>
              <w:jc w:val="center"/>
              <w:rPr>
                <w:rFonts w:ascii="宋体" w:eastAsia="宋体" w:hAnsi="宋体"/>
                <w:szCs w:val="21"/>
              </w:rPr>
            </w:pPr>
          </w:p>
        </w:tc>
      </w:tr>
      <w:tr w:rsidR="0035260E" w14:paraId="49D875EF" w14:textId="77777777">
        <w:trPr>
          <w:trHeight w:val="369"/>
          <w:jc w:val="center"/>
        </w:trPr>
        <w:tc>
          <w:tcPr>
            <w:tcW w:w="1298" w:type="dxa"/>
            <w:vAlign w:val="center"/>
          </w:tcPr>
          <w:p w14:paraId="28BE9520"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5.</w:t>
            </w:r>
          </w:p>
        </w:tc>
        <w:tc>
          <w:tcPr>
            <w:tcW w:w="2162" w:type="dxa"/>
            <w:vAlign w:val="center"/>
          </w:tcPr>
          <w:p w14:paraId="326BC14C" w14:textId="77777777" w:rsidR="0035260E" w:rsidRDefault="0035260E">
            <w:pPr>
              <w:spacing w:line="360" w:lineRule="auto"/>
              <w:jc w:val="center"/>
              <w:rPr>
                <w:rFonts w:ascii="宋体" w:eastAsia="宋体" w:hAnsi="宋体"/>
                <w:szCs w:val="21"/>
              </w:rPr>
            </w:pPr>
          </w:p>
        </w:tc>
        <w:tc>
          <w:tcPr>
            <w:tcW w:w="2375" w:type="dxa"/>
            <w:vAlign w:val="center"/>
          </w:tcPr>
          <w:p w14:paraId="6AE33DD3" w14:textId="77777777" w:rsidR="0035260E" w:rsidRDefault="0035260E">
            <w:pPr>
              <w:spacing w:line="360" w:lineRule="auto"/>
              <w:jc w:val="center"/>
              <w:rPr>
                <w:rFonts w:ascii="宋体" w:eastAsia="宋体" w:hAnsi="宋体"/>
                <w:szCs w:val="21"/>
              </w:rPr>
            </w:pPr>
          </w:p>
        </w:tc>
        <w:tc>
          <w:tcPr>
            <w:tcW w:w="2970" w:type="dxa"/>
            <w:vAlign w:val="center"/>
          </w:tcPr>
          <w:p w14:paraId="2AC7B0DA" w14:textId="77777777" w:rsidR="0035260E" w:rsidRDefault="0035260E">
            <w:pPr>
              <w:spacing w:line="360" w:lineRule="auto"/>
              <w:jc w:val="center"/>
              <w:rPr>
                <w:rFonts w:ascii="宋体" w:eastAsia="宋体" w:hAnsi="宋体"/>
                <w:szCs w:val="21"/>
              </w:rPr>
            </w:pPr>
          </w:p>
        </w:tc>
      </w:tr>
    </w:tbl>
    <w:p w14:paraId="10312A65" w14:textId="77777777" w:rsidR="0035260E" w:rsidRDefault="0035260E">
      <w:pPr>
        <w:tabs>
          <w:tab w:val="left" w:pos="7740"/>
        </w:tabs>
        <w:adjustRightInd w:val="0"/>
        <w:snapToGrid w:val="0"/>
        <w:spacing w:line="360" w:lineRule="auto"/>
        <w:rPr>
          <w:rFonts w:ascii="宋体" w:eastAsia="宋体" w:hAnsi="宋体"/>
        </w:rPr>
      </w:pPr>
    </w:p>
    <w:p w14:paraId="49340CA1" w14:textId="77777777" w:rsidR="0035260E" w:rsidRDefault="00000000">
      <w:pPr>
        <w:spacing w:line="360" w:lineRule="auto"/>
        <w:rPr>
          <w:rFonts w:ascii="宋体" w:eastAsia="宋体" w:hAnsi="宋体"/>
          <w:szCs w:val="21"/>
        </w:rPr>
      </w:pPr>
      <w:r>
        <w:rPr>
          <w:rFonts w:ascii="宋体" w:eastAsia="宋体" w:hAnsi="宋体" w:hint="eastAsia"/>
          <w:bCs/>
        </w:rPr>
        <w:t>备注：</w:t>
      </w:r>
      <w:r>
        <w:rPr>
          <w:rFonts w:ascii="宋体" w:eastAsia="宋体" w:hAnsi="宋体" w:hint="eastAsia"/>
          <w:szCs w:val="21"/>
        </w:rPr>
        <w:t>根据竞价文件的要求提交相应的资料。</w:t>
      </w:r>
    </w:p>
    <w:p w14:paraId="6CD54F35" w14:textId="77777777" w:rsidR="0035260E" w:rsidRDefault="0035260E">
      <w:pPr>
        <w:spacing w:line="360" w:lineRule="auto"/>
        <w:ind w:firstLineChars="50" w:firstLine="109"/>
        <w:rPr>
          <w:rFonts w:ascii="宋体" w:eastAsia="宋体" w:hAnsi="宋体"/>
          <w:spacing w:val="4"/>
        </w:rPr>
      </w:pPr>
    </w:p>
    <w:p w14:paraId="4E4C9279" w14:textId="77777777" w:rsidR="0035260E" w:rsidRDefault="00000000">
      <w:pPr>
        <w:pStyle w:val="af7"/>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6A9C0D49" w14:textId="77777777" w:rsidR="0035260E" w:rsidRDefault="0035260E">
      <w:pPr>
        <w:pStyle w:val="af7"/>
        <w:spacing w:line="360" w:lineRule="auto"/>
        <w:ind w:left="1200" w:right="210" w:firstLineChars="0" w:firstLine="0"/>
        <w:jc w:val="right"/>
        <w:rPr>
          <w:rFonts w:ascii="宋体" w:eastAsia="宋体" w:hAnsi="宋体"/>
          <w:szCs w:val="21"/>
          <w:u w:val="single"/>
        </w:rPr>
      </w:pPr>
    </w:p>
    <w:p w14:paraId="7FB6A7D8" w14:textId="77777777" w:rsidR="0035260E" w:rsidRDefault="00000000">
      <w:pPr>
        <w:spacing w:line="360" w:lineRule="auto"/>
        <w:ind w:left="840"/>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1D52131D" w14:textId="77777777" w:rsidR="0035260E" w:rsidRDefault="0035260E">
      <w:pPr>
        <w:spacing w:line="360" w:lineRule="auto"/>
        <w:ind w:firstLineChars="100" w:firstLine="210"/>
        <w:rPr>
          <w:rFonts w:ascii="宋体" w:eastAsia="宋体" w:hAnsi="宋体"/>
        </w:rPr>
      </w:pPr>
    </w:p>
    <w:p w14:paraId="70B40CEF" w14:textId="77777777" w:rsidR="0035260E" w:rsidRDefault="0035260E">
      <w:pPr>
        <w:pStyle w:val="a5"/>
        <w:spacing w:line="360" w:lineRule="auto"/>
        <w:rPr>
          <w:rFonts w:ascii="宋体" w:hAnsi="宋体"/>
        </w:rPr>
      </w:pPr>
    </w:p>
    <w:p w14:paraId="46611F04" w14:textId="77777777" w:rsidR="0035260E" w:rsidRDefault="0035260E">
      <w:pPr>
        <w:pStyle w:val="a5"/>
        <w:rPr>
          <w:rFonts w:ascii="宋体" w:hAnsi="宋体"/>
        </w:rPr>
      </w:pPr>
    </w:p>
    <w:p w14:paraId="16EFAF67" w14:textId="77777777" w:rsidR="0035260E" w:rsidRDefault="0035260E">
      <w:pPr>
        <w:pStyle w:val="a5"/>
        <w:rPr>
          <w:rFonts w:ascii="宋体" w:hAnsi="宋体"/>
        </w:rPr>
      </w:pPr>
    </w:p>
    <w:p w14:paraId="0428B8D2" w14:textId="77777777" w:rsidR="0035260E" w:rsidRDefault="0035260E">
      <w:pPr>
        <w:pStyle w:val="a5"/>
        <w:rPr>
          <w:rFonts w:ascii="宋体" w:hAnsi="宋体"/>
        </w:rPr>
      </w:pPr>
    </w:p>
    <w:p w14:paraId="2946FED2" w14:textId="77777777" w:rsidR="0035260E" w:rsidRDefault="0035260E">
      <w:pPr>
        <w:pStyle w:val="a5"/>
        <w:rPr>
          <w:rFonts w:ascii="宋体" w:hAnsi="宋体"/>
        </w:rPr>
      </w:pPr>
    </w:p>
    <w:p w14:paraId="23AA906A" w14:textId="77777777" w:rsidR="0035260E" w:rsidRDefault="0035260E">
      <w:pPr>
        <w:pStyle w:val="a5"/>
        <w:rPr>
          <w:rFonts w:ascii="宋体" w:hAnsi="宋体"/>
        </w:rPr>
      </w:pPr>
    </w:p>
    <w:p w14:paraId="6172E8FB" w14:textId="77777777" w:rsidR="0035260E" w:rsidRDefault="0035260E">
      <w:pPr>
        <w:pStyle w:val="a5"/>
        <w:rPr>
          <w:rFonts w:ascii="宋体" w:hAnsi="宋体"/>
        </w:rPr>
      </w:pPr>
    </w:p>
    <w:p w14:paraId="1060C10D" w14:textId="77777777" w:rsidR="0035260E" w:rsidRDefault="0035260E">
      <w:pPr>
        <w:pStyle w:val="a5"/>
        <w:rPr>
          <w:rFonts w:ascii="宋体" w:hAnsi="宋体"/>
        </w:rPr>
      </w:pPr>
    </w:p>
    <w:p w14:paraId="6ADAB75C" w14:textId="77777777" w:rsidR="0035260E" w:rsidRDefault="0035260E">
      <w:pPr>
        <w:pStyle w:val="a5"/>
        <w:rPr>
          <w:rFonts w:ascii="宋体" w:hAnsi="宋体"/>
        </w:rPr>
      </w:pPr>
    </w:p>
    <w:p w14:paraId="63B921A1" w14:textId="77777777" w:rsidR="0035260E" w:rsidRDefault="0035260E">
      <w:pPr>
        <w:pStyle w:val="a5"/>
        <w:rPr>
          <w:rFonts w:ascii="宋体" w:hAnsi="宋体"/>
        </w:rPr>
      </w:pPr>
    </w:p>
    <w:p w14:paraId="504C1C31" w14:textId="77777777" w:rsidR="0035260E" w:rsidRDefault="0035260E">
      <w:pPr>
        <w:pStyle w:val="a5"/>
        <w:rPr>
          <w:rFonts w:ascii="宋体" w:hAnsi="宋体"/>
        </w:rPr>
      </w:pPr>
    </w:p>
    <w:p w14:paraId="12E26390" w14:textId="77777777" w:rsidR="0035260E" w:rsidRDefault="0035260E">
      <w:pPr>
        <w:pStyle w:val="a5"/>
        <w:rPr>
          <w:rFonts w:ascii="宋体" w:hAnsi="宋体"/>
        </w:rPr>
      </w:pPr>
    </w:p>
    <w:p w14:paraId="12124409" w14:textId="77777777" w:rsidR="0035260E" w:rsidRDefault="0035260E">
      <w:pPr>
        <w:pStyle w:val="a5"/>
        <w:rPr>
          <w:rFonts w:ascii="宋体" w:hAnsi="宋体"/>
        </w:rPr>
      </w:pPr>
    </w:p>
    <w:p w14:paraId="61C8D400" w14:textId="77777777" w:rsidR="0035260E" w:rsidRDefault="0035260E">
      <w:pPr>
        <w:pStyle w:val="a5"/>
        <w:rPr>
          <w:rFonts w:ascii="宋体" w:hAnsi="宋体"/>
        </w:rPr>
      </w:pPr>
    </w:p>
    <w:p w14:paraId="7079EFD2" w14:textId="77777777" w:rsidR="0035260E" w:rsidRDefault="0035260E">
      <w:pPr>
        <w:pStyle w:val="a5"/>
        <w:rPr>
          <w:rFonts w:ascii="宋体" w:hAnsi="宋体"/>
        </w:rPr>
      </w:pPr>
    </w:p>
    <w:p w14:paraId="10F233BE" w14:textId="77777777" w:rsidR="0035260E" w:rsidRDefault="0035260E">
      <w:pPr>
        <w:pStyle w:val="a5"/>
        <w:rPr>
          <w:rFonts w:ascii="宋体" w:hAnsi="宋体"/>
        </w:rPr>
      </w:pPr>
    </w:p>
    <w:p w14:paraId="36B7BB98" w14:textId="77777777" w:rsidR="0035260E" w:rsidRDefault="00000000">
      <w:pPr>
        <w:pStyle w:val="2"/>
        <w:adjustRightInd w:val="0"/>
        <w:snapToGrid w:val="0"/>
        <w:spacing w:beforeLines="50" w:before="120" w:afterLines="50" w:after="120" w:line="360" w:lineRule="auto"/>
        <w:jc w:val="center"/>
        <w:rPr>
          <w:rFonts w:ascii="宋体" w:eastAsia="宋体" w:hAnsi="宋体"/>
        </w:rPr>
      </w:pPr>
      <w:r>
        <w:rPr>
          <w:rFonts w:ascii="宋体" w:eastAsia="宋体" w:hAnsi="宋体" w:hint="eastAsia"/>
        </w:rPr>
        <w:lastRenderedPageBreak/>
        <w:t>广州地区线下兑换品牌、门店数量及产品种类一览表</w:t>
      </w:r>
    </w:p>
    <w:tbl>
      <w:tblPr>
        <w:tblW w:w="88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298"/>
        <w:gridCol w:w="2162"/>
        <w:gridCol w:w="2375"/>
        <w:gridCol w:w="2970"/>
      </w:tblGrid>
      <w:tr w:rsidR="0035260E" w14:paraId="79635C66" w14:textId="77777777">
        <w:trPr>
          <w:trHeight w:val="482"/>
          <w:jc w:val="center"/>
        </w:trPr>
        <w:tc>
          <w:tcPr>
            <w:tcW w:w="1298" w:type="dxa"/>
            <w:tcBorders>
              <w:top w:val="single" w:sz="12" w:space="0" w:color="auto"/>
            </w:tcBorders>
            <w:shd w:val="clear" w:color="auto" w:fill="EEECE1"/>
            <w:vAlign w:val="center"/>
          </w:tcPr>
          <w:p w14:paraId="41A47934"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序号</w:t>
            </w:r>
          </w:p>
        </w:tc>
        <w:tc>
          <w:tcPr>
            <w:tcW w:w="2162" w:type="dxa"/>
            <w:tcBorders>
              <w:top w:val="single" w:sz="12" w:space="0" w:color="auto"/>
            </w:tcBorders>
            <w:shd w:val="clear" w:color="auto" w:fill="EEECE1"/>
            <w:vAlign w:val="center"/>
          </w:tcPr>
          <w:p w14:paraId="5DCAA890"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门店名称</w:t>
            </w:r>
          </w:p>
        </w:tc>
        <w:tc>
          <w:tcPr>
            <w:tcW w:w="2375" w:type="dxa"/>
            <w:tcBorders>
              <w:top w:val="single" w:sz="12" w:space="0" w:color="auto"/>
            </w:tcBorders>
            <w:shd w:val="clear" w:color="auto" w:fill="EEECE1"/>
            <w:vAlign w:val="center"/>
          </w:tcPr>
          <w:p w14:paraId="42B19300"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地址</w:t>
            </w:r>
          </w:p>
        </w:tc>
        <w:tc>
          <w:tcPr>
            <w:tcW w:w="2970" w:type="dxa"/>
            <w:tcBorders>
              <w:top w:val="single" w:sz="12" w:space="0" w:color="auto"/>
              <w:bottom w:val="single" w:sz="6" w:space="0" w:color="auto"/>
            </w:tcBorders>
            <w:shd w:val="clear" w:color="auto" w:fill="EEECE1"/>
            <w:vAlign w:val="center"/>
          </w:tcPr>
          <w:p w14:paraId="3161360D" w14:textId="77777777" w:rsidR="0035260E" w:rsidRDefault="00000000">
            <w:pPr>
              <w:adjustRightInd w:val="0"/>
              <w:snapToGrid w:val="0"/>
              <w:spacing w:line="360" w:lineRule="auto"/>
              <w:ind w:leftChars="-40" w:left="-84" w:rightChars="-51" w:right="-107"/>
              <w:jc w:val="center"/>
              <w:rPr>
                <w:rFonts w:ascii="宋体" w:eastAsia="宋体" w:hAnsi="宋体"/>
                <w:b/>
                <w:szCs w:val="21"/>
              </w:rPr>
            </w:pPr>
            <w:r>
              <w:rPr>
                <w:rFonts w:ascii="宋体" w:eastAsia="宋体" w:hAnsi="宋体" w:hint="eastAsia"/>
                <w:b/>
                <w:szCs w:val="21"/>
              </w:rPr>
              <w:t>可兑换种类（含：商品）</w:t>
            </w:r>
          </w:p>
        </w:tc>
      </w:tr>
      <w:tr w:rsidR="0035260E" w14:paraId="3C9D90F7" w14:textId="77777777">
        <w:trPr>
          <w:trHeight w:val="339"/>
          <w:jc w:val="center"/>
        </w:trPr>
        <w:tc>
          <w:tcPr>
            <w:tcW w:w="1298" w:type="dxa"/>
            <w:tcBorders>
              <w:top w:val="double" w:sz="4" w:space="0" w:color="auto"/>
            </w:tcBorders>
            <w:vAlign w:val="center"/>
          </w:tcPr>
          <w:p w14:paraId="73DCA06D"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1.</w:t>
            </w:r>
          </w:p>
        </w:tc>
        <w:tc>
          <w:tcPr>
            <w:tcW w:w="2162" w:type="dxa"/>
            <w:tcBorders>
              <w:top w:val="double" w:sz="4" w:space="0" w:color="auto"/>
            </w:tcBorders>
            <w:vAlign w:val="center"/>
          </w:tcPr>
          <w:p w14:paraId="72035AAC" w14:textId="77777777" w:rsidR="0035260E" w:rsidRDefault="0035260E">
            <w:pPr>
              <w:spacing w:line="360" w:lineRule="auto"/>
              <w:jc w:val="center"/>
              <w:rPr>
                <w:rFonts w:ascii="宋体" w:eastAsia="宋体" w:hAnsi="宋体"/>
                <w:szCs w:val="21"/>
              </w:rPr>
            </w:pPr>
          </w:p>
        </w:tc>
        <w:tc>
          <w:tcPr>
            <w:tcW w:w="2375" w:type="dxa"/>
            <w:tcBorders>
              <w:top w:val="double" w:sz="4" w:space="0" w:color="auto"/>
            </w:tcBorders>
            <w:vAlign w:val="center"/>
          </w:tcPr>
          <w:p w14:paraId="05BA7A0A" w14:textId="77777777" w:rsidR="0035260E" w:rsidRDefault="0035260E">
            <w:pPr>
              <w:spacing w:line="360" w:lineRule="auto"/>
              <w:jc w:val="center"/>
              <w:rPr>
                <w:rFonts w:ascii="宋体" w:eastAsia="宋体" w:hAnsi="宋体"/>
                <w:szCs w:val="21"/>
              </w:rPr>
            </w:pPr>
          </w:p>
        </w:tc>
        <w:tc>
          <w:tcPr>
            <w:tcW w:w="2970" w:type="dxa"/>
            <w:tcBorders>
              <w:top w:val="double" w:sz="4" w:space="0" w:color="auto"/>
            </w:tcBorders>
            <w:vAlign w:val="center"/>
          </w:tcPr>
          <w:p w14:paraId="5DE8875B" w14:textId="77777777" w:rsidR="0035260E" w:rsidRDefault="00000000">
            <w:pPr>
              <w:spacing w:line="360" w:lineRule="auto"/>
              <w:jc w:val="center"/>
              <w:rPr>
                <w:rFonts w:ascii="宋体" w:eastAsia="宋体" w:hAnsi="宋体"/>
                <w:szCs w:val="21"/>
              </w:rPr>
            </w:pPr>
            <w:r>
              <w:rPr>
                <w:rFonts w:ascii="宋体" w:eastAsia="宋体" w:hAnsi="宋体" w:hint="eastAsia"/>
                <w:szCs w:val="21"/>
              </w:rPr>
              <w:t>例：蛋糕、</w:t>
            </w:r>
            <w:r>
              <w:rPr>
                <w:rFonts w:ascii="宋体" w:eastAsia="宋体" w:hAnsi="宋体" w:hint="eastAsia"/>
                <w:kern w:val="0"/>
                <w:szCs w:val="20"/>
              </w:rPr>
              <w:t>包点、早点、面包等产品</w:t>
            </w:r>
          </w:p>
        </w:tc>
      </w:tr>
      <w:tr w:rsidR="0035260E" w14:paraId="27A94C9E" w14:textId="77777777">
        <w:trPr>
          <w:trHeight w:val="339"/>
          <w:jc w:val="center"/>
        </w:trPr>
        <w:tc>
          <w:tcPr>
            <w:tcW w:w="1298" w:type="dxa"/>
            <w:vAlign w:val="center"/>
          </w:tcPr>
          <w:p w14:paraId="03CF2495"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2.</w:t>
            </w:r>
          </w:p>
        </w:tc>
        <w:tc>
          <w:tcPr>
            <w:tcW w:w="2162" w:type="dxa"/>
            <w:vAlign w:val="center"/>
          </w:tcPr>
          <w:p w14:paraId="3CBB1B3B" w14:textId="77777777" w:rsidR="0035260E" w:rsidRDefault="0035260E">
            <w:pPr>
              <w:spacing w:line="360" w:lineRule="auto"/>
              <w:jc w:val="center"/>
              <w:rPr>
                <w:rFonts w:ascii="宋体" w:eastAsia="宋体" w:hAnsi="宋体"/>
                <w:szCs w:val="21"/>
              </w:rPr>
            </w:pPr>
          </w:p>
        </w:tc>
        <w:tc>
          <w:tcPr>
            <w:tcW w:w="2375" w:type="dxa"/>
            <w:vAlign w:val="center"/>
          </w:tcPr>
          <w:p w14:paraId="71107BA0" w14:textId="77777777" w:rsidR="0035260E" w:rsidRDefault="0035260E">
            <w:pPr>
              <w:spacing w:line="360" w:lineRule="auto"/>
              <w:jc w:val="center"/>
              <w:rPr>
                <w:rFonts w:ascii="宋体" w:eastAsia="宋体" w:hAnsi="宋体"/>
                <w:szCs w:val="21"/>
              </w:rPr>
            </w:pPr>
          </w:p>
        </w:tc>
        <w:tc>
          <w:tcPr>
            <w:tcW w:w="2970" w:type="dxa"/>
            <w:vAlign w:val="center"/>
          </w:tcPr>
          <w:p w14:paraId="2063971F" w14:textId="77777777" w:rsidR="0035260E" w:rsidRDefault="0035260E">
            <w:pPr>
              <w:spacing w:line="360" w:lineRule="auto"/>
              <w:jc w:val="center"/>
              <w:rPr>
                <w:rFonts w:ascii="宋体" w:eastAsia="宋体" w:hAnsi="宋体"/>
                <w:szCs w:val="21"/>
              </w:rPr>
            </w:pPr>
          </w:p>
        </w:tc>
      </w:tr>
      <w:tr w:rsidR="0035260E" w14:paraId="63146BEA" w14:textId="77777777">
        <w:trPr>
          <w:trHeight w:val="353"/>
          <w:jc w:val="center"/>
        </w:trPr>
        <w:tc>
          <w:tcPr>
            <w:tcW w:w="1298" w:type="dxa"/>
            <w:vAlign w:val="center"/>
          </w:tcPr>
          <w:p w14:paraId="24ED0066"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3.</w:t>
            </w:r>
          </w:p>
        </w:tc>
        <w:tc>
          <w:tcPr>
            <w:tcW w:w="2162" w:type="dxa"/>
            <w:vAlign w:val="center"/>
          </w:tcPr>
          <w:p w14:paraId="333508F8" w14:textId="77777777" w:rsidR="0035260E" w:rsidRDefault="0035260E">
            <w:pPr>
              <w:spacing w:line="360" w:lineRule="auto"/>
              <w:jc w:val="center"/>
              <w:rPr>
                <w:rFonts w:ascii="宋体" w:eastAsia="宋体" w:hAnsi="宋体"/>
                <w:szCs w:val="21"/>
              </w:rPr>
            </w:pPr>
          </w:p>
        </w:tc>
        <w:tc>
          <w:tcPr>
            <w:tcW w:w="2375" w:type="dxa"/>
            <w:vAlign w:val="center"/>
          </w:tcPr>
          <w:p w14:paraId="14A5E99D" w14:textId="77777777" w:rsidR="0035260E" w:rsidRDefault="0035260E">
            <w:pPr>
              <w:spacing w:line="360" w:lineRule="auto"/>
              <w:jc w:val="center"/>
              <w:rPr>
                <w:rFonts w:ascii="宋体" w:eastAsia="宋体" w:hAnsi="宋体"/>
                <w:szCs w:val="21"/>
              </w:rPr>
            </w:pPr>
          </w:p>
        </w:tc>
        <w:tc>
          <w:tcPr>
            <w:tcW w:w="2970" w:type="dxa"/>
            <w:vAlign w:val="center"/>
          </w:tcPr>
          <w:p w14:paraId="3BFFE581" w14:textId="77777777" w:rsidR="0035260E" w:rsidRDefault="0035260E">
            <w:pPr>
              <w:spacing w:line="360" w:lineRule="auto"/>
              <w:jc w:val="center"/>
              <w:rPr>
                <w:rFonts w:ascii="宋体" w:eastAsia="宋体" w:hAnsi="宋体"/>
                <w:szCs w:val="21"/>
              </w:rPr>
            </w:pPr>
          </w:p>
        </w:tc>
      </w:tr>
      <w:tr w:rsidR="0035260E" w14:paraId="66F55865" w14:textId="77777777">
        <w:trPr>
          <w:trHeight w:val="339"/>
          <w:jc w:val="center"/>
        </w:trPr>
        <w:tc>
          <w:tcPr>
            <w:tcW w:w="1298" w:type="dxa"/>
            <w:vAlign w:val="center"/>
          </w:tcPr>
          <w:p w14:paraId="217CD8FC"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4.</w:t>
            </w:r>
          </w:p>
        </w:tc>
        <w:tc>
          <w:tcPr>
            <w:tcW w:w="2162" w:type="dxa"/>
            <w:vAlign w:val="center"/>
          </w:tcPr>
          <w:p w14:paraId="4D9D0161" w14:textId="77777777" w:rsidR="0035260E" w:rsidRDefault="0035260E">
            <w:pPr>
              <w:spacing w:line="360" w:lineRule="auto"/>
              <w:jc w:val="center"/>
              <w:rPr>
                <w:rFonts w:ascii="宋体" w:eastAsia="宋体" w:hAnsi="宋体"/>
                <w:szCs w:val="21"/>
              </w:rPr>
            </w:pPr>
          </w:p>
        </w:tc>
        <w:tc>
          <w:tcPr>
            <w:tcW w:w="2375" w:type="dxa"/>
            <w:vAlign w:val="center"/>
          </w:tcPr>
          <w:p w14:paraId="1B4ACB2B" w14:textId="77777777" w:rsidR="0035260E" w:rsidRDefault="0035260E">
            <w:pPr>
              <w:spacing w:line="360" w:lineRule="auto"/>
              <w:jc w:val="center"/>
              <w:rPr>
                <w:rFonts w:ascii="宋体" w:eastAsia="宋体" w:hAnsi="宋体"/>
                <w:szCs w:val="21"/>
              </w:rPr>
            </w:pPr>
          </w:p>
        </w:tc>
        <w:tc>
          <w:tcPr>
            <w:tcW w:w="2970" w:type="dxa"/>
            <w:vAlign w:val="center"/>
          </w:tcPr>
          <w:p w14:paraId="1F60FDCD" w14:textId="77777777" w:rsidR="0035260E" w:rsidRDefault="0035260E">
            <w:pPr>
              <w:spacing w:line="360" w:lineRule="auto"/>
              <w:jc w:val="center"/>
              <w:rPr>
                <w:rFonts w:ascii="宋体" w:eastAsia="宋体" w:hAnsi="宋体"/>
                <w:szCs w:val="21"/>
              </w:rPr>
            </w:pPr>
          </w:p>
        </w:tc>
      </w:tr>
      <w:tr w:rsidR="0035260E" w14:paraId="39AE7D8F" w14:textId="77777777">
        <w:trPr>
          <w:trHeight w:val="369"/>
          <w:jc w:val="center"/>
        </w:trPr>
        <w:tc>
          <w:tcPr>
            <w:tcW w:w="1298" w:type="dxa"/>
            <w:vAlign w:val="center"/>
          </w:tcPr>
          <w:p w14:paraId="6D4CF9FF" w14:textId="77777777" w:rsidR="0035260E" w:rsidRDefault="00000000">
            <w:pPr>
              <w:pStyle w:val="af7"/>
              <w:spacing w:line="360" w:lineRule="auto"/>
              <w:ind w:firstLineChars="0" w:firstLine="0"/>
              <w:jc w:val="center"/>
              <w:rPr>
                <w:rFonts w:ascii="宋体" w:eastAsia="宋体" w:hAnsi="宋体"/>
                <w:szCs w:val="21"/>
              </w:rPr>
            </w:pPr>
            <w:r>
              <w:rPr>
                <w:rFonts w:ascii="宋体" w:eastAsia="宋体" w:hAnsi="宋体" w:hint="eastAsia"/>
                <w:szCs w:val="21"/>
              </w:rPr>
              <w:t>5.</w:t>
            </w:r>
          </w:p>
        </w:tc>
        <w:tc>
          <w:tcPr>
            <w:tcW w:w="2162" w:type="dxa"/>
            <w:vAlign w:val="center"/>
          </w:tcPr>
          <w:p w14:paraId="3D1FADA3" w14:textId="77777777" w:rsidR="0035260E" w:rsidRDefault="0035260E">
            <w:pPr>
              <w:spacing w:line="360" w:lineRule="auto"/>
              <w:jc w:val="center"/>
              <w:rPr>
                <w:rFonts w:ascii="宋体" w:eastAsia="宋体" w:hAnsi="宋体"/>
                <w:szCs w:val="21"/>
              </w:rPr>
            </w:pPr>
          </w:p>
        </w:tc>
        <w:tc>
          <w:tcPr>
            <w:tcW w:w="2375" w:type="dxa"/>
            <w:vAlign w:val="center"/>
          </w:tcPr>
          <w:p w14:paraId="035525C1" w14:textId="77777777" w:rsidR="0035260E" w:rsidRDefault="0035260E">
            <w:pPr>
              <w:spacing w:line="360" w:lineRule="auto"/>
              <w:jc w:val="center"/>
              <w:rPr>
                <w:rFonts w:ascii="宋体" w:eastAsia="宋体" w:hAnsi="宋体"/>
                <w:szCs w:val="21"/>
              </w:rPr>
            </w:pPr>
          </w:p>
        </w:tc>
        <w:tc>
          <w:tcPr>
            <w:tcW w:w="2970" w:type="dxa"/>
            <w:vAlign w:val="center"/>
          </w:tcPr>
          <w:p w14:paraId="749600ED" w14:textId="77777777" w:rsidR="0035260E" w:rsidRDefault="0035260E">
            <w:pPr>
              <w:spacing w:line="360" w:lineRule="auto"/>
              <w:jc w:val="center"/>
              <w:rPr>
                <w:rFonts w:ascii="宋体" w:eastAsia="宋体" w:hAnsi="宋体"/>
                <w:szCs w:val="21"/>
              </w:rPr>
            </w:pPr>
          </w:p>
        </w:tc>
      </w:tr>
    </w:tbl>
    <w:p w14:paraId="7613B249" w14:textId="77777777" w:rsidR="0035260E" w:rsidRDefault="0035260E">
      <w:pPr>
        <w:tabs>
          <w:tab w:val="left" w:pos="7740"/>
        </w:tabs>
        <w:adjustRightInd w:val="0"/>
        <w:snapToGrid w:val="0"/>
        <w:spacing w:line="360" w:lineRule="auto"/>
        <w:rPr>
          <w:rFonts w:ascii="宋体" w:eastAsia="宋体" w:hAnsi="宋体"/>
        </w:rPr>
      </w:pPr>
    </w:p>
    <w:p w14:paraId="6CAB8477" w14:textId="77777777" w:rsidR="0035260E" w:rsidRDefault="00000000">
      <w:pPr>
        <w:spacing w:line="360" w:lineRule="auto"/>
        <w:rPr>
          <w:rFonts w:ascii="宋体" w:eastAsia="宋体" w:hAnsi="宋体"/>
          <w:szCs w:val="21"/>
        </w:rPr>
      </w:pPr>
      <w:r>
        <w:rPr>
          <w:rFonts w:ascii="宋体" w:eastAsia="宋体" w:hAnsi="宋体" w:hint="eastAsia"/>
          <w:bCs/>
        </w:rPr>
        <w:t>备注：</w:t>
      </w:r>
      <w:r>
        <w:rPr>
          <w:rFonts w:ascii="宋体" w:eastAsia="宋体" w:hAnsi="宋体" w:hint="eastAsia"/>
          <w:szCs w:val="21"/>
        </w:rPr>
        <w:t>根据竞价文件的要求提交相应的资料。</w:t>
      </w:r>
    </w:p>
    <w:p w14:paraId="0B05C371" w14:textId="77777777" w:rsidR="0035260E" w:rsidRDefault="0035260E">
      <w:pPr>
        <w:spacing w:line="360" w:lineRule="auto"/>
        <w:ind w:firstLineChars="50" w:firstLine="109"/>
        <w:rPr>
          <w:rFonts w:ascii="宋体" w:eastAsia="宋体" w:hAnsi="宋体"/>
          <w:spacing w:val="4"/>
        </w:rPr>
      </w:pPr>
    </w:p>
    <w:p w14:paraId="7727836A" w14:textId="77777777" w:rsidR="0035260E" w:rsidRDefault="00000000">
      <w:pPr>
        <w:pStyle w:val="af7"/>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41E970A5" w14:textId="77777777" w:rsidR="0035260E" w:rsidRDefault="0035260E">
      <w:pPr>
        <w:pStyle w:val="af7"/>
        <w:spacing w:line="360" w:lineRule="auto"/>
        <w:ind w:left="1200" w:right="210" w:firstLineChars="0" w:firstLine="0"/>
        <w:jc w:val="right"/>
        <w:rPr>
          <w:rFonts w:ascii="宋体" w:eastAsia="宋体" w:hAnsi="宋体"/>
          <w:szCs w:val="21"/>
          <w:u w:val="single"/>
        </w:rPr>
      </w:pPr>
    </w:p>
    <w:p w14:paraId="33933C97" w14:textId="77777777" w:rsidR="0035260E" w:rsidRDefault="00000000">
      <w:pPr>
        <w:spacing w:line="360" w:lineRule="auto"/>
        <w:ind w:left="840"/>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32882DBF" w14:textId="77777777" w:rsidR="0035260E" w:rsidRDefault="0035260E">
      <w:pPr>
        <w:ind w:firstLineChars="100" w:firstLine="210"/>
        <w:rPr>
          <w:rFonts w:ascii="宋体" w:eastAsia="宋体" w:hAnsi="宋体"/>
        </w:rPr>
      </w:pPr>
    </w:p>
    <w:p w14:paraId="2D4FB767" w14:textId="77777777" w:rsidR="0035260E" w:rsidRDefault="0035260E">
      <w:pPr>
        <w:pStyle w:val="a5"/>
        <w:rPr>
          <w:rFonts w:ascii="宋体" w:hAnsi="宋体"/>
        </w:rPr>
      </w:pPr>
    </w:p>
    <w:p w14:paraId="663BBB0A" w14:textId="77777777" w:rsidR="0035260E" w:rsidRDefault="0035260E">
      <w:pPr>
        <w:pStyle w:val="a5"/>
        <w:rPr>
          <w:rFonts w:ascii="宋体" w:hAnsi="宋体"/>
        </w:rPr>
      </w:pPr>
    </w:p>
    <w:p w14:paraId="1C83598F" w14:textId="77777777" w:rsidR="0035260E" w:rsidRDefault="0035260E">
      <w:pPr>
        <w:pStyle w:val="a5"/>
        <w:rPr>
          <w:rFonts w:ascii="宋体" w:hAnsi="宋体"/>
        </w:rPr>
      </w:pPr>
    </w:p>
    <w:p w14:paraId="760F7E24" w14:textId="77777777" w:rsidR="0035260E" w:rsidRDefault="0035260E">
      <w:pPr>
        <w:pStyle w:val="a5"/>
        <w:rPr>
          <w:rFonts w:ascii="宋体" w:hAnsi="宋体"/>
        </w:rPr>
      </w:pPr>
    </w:p>
    <w:p w14:paraId="4B6717F3" w14:textId="77777777" w:rsidR="0035260E" w:rsidRDefault="0035260E">
      <w:pPr>
        <w:pStyle w:val="a5"/>
        <w:rPr>
          <w:rFonts w:ascii="宋体" w:hAnsi="宋体"/>
        </w:rPr>
      </w:pPr>
    </w:p>
    <w:p w14:paraId="4D0E9C45" w14:textId="77777777" w:rsidR="0035260E" w:rsidRDefault="0035260E">
      <w:pPr>
        <w:pStyle w:val="a5"/>
        <w:rPr>
          <w:rFonts w:ascii="宋体" w:hAnsi="宋体"/>
        </w:rPr>
      </w:pPr>
    </w:p>
    <w:p w14:paraId="448DD87C" w14:textId="77777777" w:rsidR="0035260E" w:rsidRDefault="0035260E">
      <w:pPr>
        <w:pStyle w:val="a5"/>
        <w:rPr>
          <w:rFonts w:ascii="宋体" w:hAnsi="宋体"/>
        </w:rPr>
      </w:pPr>
    </w:p>
    <w:p w14:paraId="10B6E996" w14:textId="77777777" w:rsidR="0035260E" w:rsidRDefault="0035260E">
      <w:pPr>
        <w:pStyle w:val="a5"/>
        <w:rPr>
          <w:rFonts w:ascii="宋体" w:hAnsi="宋体"/>
        </w:rPr>
      </w:pPr>
    </w:p>
    <w:p w14:paraId="542BDF7B" w14:textId="77777777" w:rsidR="0035260E" w:rsidRDefault="0035260E">
      <w:pPr>
        <w:pStyle w:val="a5"/>
        <w:rPr>
          <w:rFonts w:ascii="宋体" w:hAnsi="宋体"/>
        </w:rPr>
      </w:pPr>
    </w:p>
    <w:p w14:paraId="3229502B" w14:textId="77777777" w:rsidR="0035260E" w:rsidRDefault="0035260E">
      <w:pPr>
        <w:pStyle w:val="a5"/>
        <w:rPr>
          <w:rFonts w:ascii="宋体" w:hAnsi="宋体"/>
        </w:rPr>
      </w:pPr>
    </w:p>
    <w:p w14:paraId="75F55D55" w14:textId="77777777" w:rsidR="0035260E" w:rsidRDefault="0035260E">
      <w:pPr>
        <w:pStyle w:val="a5"/>
        <w:rPr>
          <w:rFonts w:ascii="宋体" w:hAnsi="宋体"/>
        </w:rPr>
      </w:pPr>
    </w:p>
    <w:p w14:paraId="610A6C4E" w14:textId="77777777" w:rsidR="0035260E" w:rsidRDefault="0035260E">
      <w:pPr>
        <w:pStyle w:val="a5"/>
        <w:rPr>
          <w:rFonts w:ascii="宋体" w:hAnsi="宋体"/>
        </w:rPr>
      </w:pPr>
    </w:p>
    <w:p w14:paraId="67E9D1DD" w14:textId="77777777" w:rsidR="0035260E" w:rsidRDefault="0035260E">
      <w:pPr>
        <w:pStyle w:val="a5"/>
        <w:rPr>
          <w:rFonts w:ascii="宋体" w:hAnsi="宋体"/>
        </w:rPr>
      </w:pPr>
    </w:p>
    <w:p w14:paraId="1024E9D9" w14:textId="77777777" w:rsidR="0035260E" w:rsidRDefault="0035260E">
      <w:pPr>
        <w:pStyle w:val="a5"/>
        <w:rPr>
          <w:rFonts w:ascii="宋体" w:hAnsi="宋体"/>
        </w:rPr>
      </w:pPr>
    </w:p>
    <w:p w14:paraId="732BE626" w14:textId="77777777" w:rsidR="0035260E" w:rsidRDefault="0035260E">
      <w:pPr>
        <w:pStyle w:val="a5"/>
        <w:rPr>
          <w:rFonts w:ascii="宋体" w:hAnsi="宋体"/>
        </w:rPr>
      </w:pPr>
    </w:p>
    <w:p w14:paraId="7629221C" w14:textId="77777777" w:rsidR="0035260E" w:rsidRDefault="0035260E">
      <w:pPr>
        <w:pStyle w:val="a5"/>
        <w:rPr>
          <w:rFonts w:ascii="宋体" w:hAnsi="宋体"/>
        </w:rPr>
      </w:pPr>
    </w:p>
    <w:p w14:paraId="243903D9" w14:textId="77777777" w:rsidR="00483761" w:rsidRDefault="00483761">
      <w:pPr>
        <w:pStyle w:val="2"/>
        <w:adjustRightInd w:val="0"/>
        <w:snapToGrid w:val="0"/>
        <w:spacing w:before="0" w:after="0" w:line="360" w:lineRule="auto"/>
        <w:jc w:val="center"/>
        <w:rPr>
          <w:rFonts w:ascii="宋体" w:eastAsia="宋体" w:hAnsi="宋体"/>
        </w:rPr>
      </w:pPr>
      <w:r>
        <w:rPr>
          <w:rFonts w:ascii="宋体" w:eastAsia="宋体" w:hAnsi="宋体"/>
        </w:rPr>
        <w:br w:type="page"/>
      </w:r>
    </w:p>
    <w:p w14:paraId="230E7200" w14:textId="416D96A5" w:rsidR="0035260E" w:rsidRDefault="00000000">
      <w:pPr>
        <w:pStyle w:val="2"/>
        <w:adjustRightInd w:val="0"/>
        <w:snapToGrid w:val="0"/>
        <w:spacing w:before="0" w:after="0" w:line="360" w:lineRule="auto"/>
        <w:jc w:val="center"/>
        <w:rPr>
          <w:rFonts w:ascii="宋体" w:eastAsia="宋体" w:hAnsi="宋体"/>
        </w:rPr>
      </w:pPr>
      <w:r>
        <w:rPr>
          <w:rFonts w:ascii="宋体" w:eastAsia="宋体" w:hAnsi="宋体" w:hint="eastAsia"/>
        </w:rPr>
        <w:lastRenderedPageBreak/>
        <w:t>合作热门品牌表</w:t>
      </w:r>
    </w:p>
    <w:tbl>
      <w:tblPr>
        <w:tblStyle w:val="af4"/>
        <w:tblW w:w="5000" w:type="pct"/>
        <w:tblLook w:val="04A0" w:firstRow="1" w:lastRow="0" w:firstColumn="1" w:lastColumn="0" w:noHBand="0" w:noVBand="1"/>
      </w:tblPr>
      <w:tblGrid>
        <w:gridCol w:w="2814"/>
        <w:gridCol w:w="2980"/>
        <w:gridCol w:w="2734"/>
      </w:tblGrid>
      <w:tr w:rsidR="00483761" w14:paraId="1C3F838B" w14:textId="77777777" w:rsidTr="00483761">
        <w:trPr>
          <w:trHeight w:val="658"/>
        </w:trPr>
        <w:tc>
          <w:tcPr>
            <w:tcW w:w="1650" w:type="pct"/>
            <w:vAlign w:val="center"/>
          </w:tcPr>
          <w:p w14:paraId="198B65F2" w14:textId="77777777" w:rsidR="00483761" w:rsidRDefault="00483761" w:rsidP="0004192E">
            <w:pPr>
              <w:snapToGrid w:val="0"/>
              <w:spacing w:line="360" w:lineRule="auto"/>
              <w:jc w:val="center"/>
              <w:rPr>
                <w:rFonts w:ascii="宋体" w:hAnsi="宋体"/>
                <w:b/>
                <w:bCs/>
                <w:szCs w:val="21"/>
              </w:rPr>
            </w:pPr>
            <w:r>
              <w:rPr>
                <w:rFonts w:ascii="宋体" w:hAnsi="宋体" w:hint="eastAsia"/>
                <w:b/>
                <w:bCs/>
                <w:szCs w:val="21"/>
              </w:rPr>
              <w:t>门店类别</w:t>
            </w:r>
          </w:p>
        </w:tc>
        <w:tc>
          <w:tcPr>
            <w:tcW w:w="1747" w:type="pct"/>
            <w:vAlign w:val="center"/>
          </w:tcPr>
          <w:p w14:paraId="13D2BCD9" w14:textId="77777777" w:rsidR="00483761" w:rsidRDefault="00483761" w:rsidP="0004192E">
            <w:pPr>
              <w:snapToGrid w:val="0"/>
              <w:spacing w:line="360" w:lineRule="auto"/>
              <w:jc w:val="center"/>
              <w:rPr>
                <w:rFonts w:ascii="宋体" w:hAnsi="宋体"/>
                <w:b/>
                <w:bCs/>
                <w:szCs w:val="21"/>
              </w:rPr>
            </w:pPr>
            <w:r>
              <w:rPr>
                <w:rFonts w:ascii="宋体" w:hAnsi="宋体" w:hint="eastAsia"/>
                <w:b/>
                <w:bCs/>
                <w:szCs w:val="21"/>
              </w:rPr>
              <w:t>具体合作品牌</w:t>
            </w:r>
          </w:p>
        </w:tc>
        <w:tc>
          <w:tcPr>
            <w:tcW w:w="1603" w:type="pct"/>
            <w:vMerge w:val="restart"/>
            <w:vAlign w:val="center"/>
          </w:tcPr>
          <w:p w14:paraId="16A392B2" w14:textId="3D94B56A" w:rsidR="00483761" w:rsidRDefault="00483761" w:rsidP="0004192E">
            <w:pPr>
              <w:snapToGrid w:val="0"/>
              <w:spacing w:line="360" w:lineRule="auto"/>
              <w:jc w:val="center"/>
              <w:rPr>
                <w:rFonts w:ascii="宋体" w:hAnsi="宋体"/>
                <w:b/>
                <w:bCs/>
                <w:szCs w:val="21"/>
              </w:rPr>
            </w:pPr>
            <w:r>
              <w:rPr>
                <w:rFonts w:ascii="宋体" w:hAnsi="宋体" w:hint="eastAsia"/>
                <w:b/>
                <w:bCs/>
                <w:szCs w:val="21"/>
              </w:rPr>
              <w:t>具体合作品牌（</w:t>
            </w:r>
            <w:r w:rsidR="002E2C94" w:rsidRPr="002E2C94">
              <w:rPr>
                <w:rFonts w:ascii="宋体" w:hAnsi="宋体" w:hint="eastAsia"/>
                <w:color w:val="000000"/>
                <w:szCs w:val="21"/>
              </w:rPr>
              <w:t>仅限于利口福、幸福西饼、哈根达斯、雪贝尔、美心、皇冠玛丽奥、面包新语、圣安娜、熊猫不走蛋糕</w:t>
            </w:r>
            <w:r>
              <w:rPr>
                <w:rFonts w:ascii="宋体" w:hAnsi="宋体" w:hint="eastAsia"/>
                <w:b/>
                <w:bCs/>
                <w:szCs w:val="21"/>
              </w:rPr>
              <w:t>）</w:t>
            </w:r>
          </w:p>
        </w:tc>
      </w:tr>
      <w:tr w:rsidR="00483761" w14:paraId="314BA42E" w14:textId="77777777" w:rsidTr="00483761">
        <w:trPr>
          <w:trHeight w:val="554"/>
        </w:trPr>
        <w:tc>
          <w:tcPr>
            <w:tcW w:w="1650" w:type="pct"/>
            <w:vAlign w:val="center"/>
          </w:tcPr>
          <w:p w14:paraId="4BA62CE8" w14:textId="77777777" w:rsidR="00483761" w:rsidRDefault="00483761" w:rsidP="0004192E">
            <w:pPr>
              <w:pStyle w:val="af7"/>
              <w:spacing w:line="400" w:lineRule="exact"/>
              <w:ind w:firstLineChars="0" w:firstLine="0"/>
              <w:jc w:val="center"/>
              <w:rPr>
                <w:rFonts w:ascii="宋体" w:hAnsi="宋体"/>
                <w:szCs w:val="21"/>
              </w:rPr>
            </w:pPr>
            <w:r>
              <w:rPr>
                <w:rFonts w:ascii="宋体" w:hAnsi="宋体" w:hint="eastAsia"/>
                <w:szCs w:val="21"/>
              </w:rPr>
              <w:t>1.</w:t>
            </w:r>
          </w:p>
        </w:tc>
        <w:tc>
          <w:tcPr>
            <w:tcW w:w="1747" w:type="pct"/>
            <w:vAlign w:val="center"/>
          </w:tcPr>
          <w:p w14:paraId="4115B013" w14:textId="77777777" w:rsidR="00483761" w:rsidRDefault="00483761" w:rsidP="0004192E">
            <w:pPr>
              <w:snapToGrid w:val="0"/>
              <w:spacing w:line="360" w:lineRule="auto"/>
              <w:jc w:val="center"/>
              <w:rPr>
                <w:rFonts w:ascii="宋体" w:hAnsi="宋体"/>
                <w:szCs w:val="21"/>
              </w:rPr>
            </w:pPr>
          </w:p>
        </w:tc>
        <w:tc>
          <w:tcPr>
            <w:tcW w:w="1603" w:type="pct"/>
            <w:vMerge/>
          </w:tcPr>
          <w:p w14:paraId="7810A30A" w14:textId="77777777" w:rsidR="00483761" w:rsidRDefault="00483761" w:rsidP="0004192E">
            <w:pPr>
              <w:snapToGrid w:val="0"/>
              <w:spacing w:line="360" w:lineRule="auto"/>
              <w:jc w:val="center"/>
              <w:rPr>
                <w:rFonts w:ascii="宋体" w:hAnsi="宋体"/>
                <w:szCs w:val="21"/>
              </w:rPr>
            </w:pPr>
          </w:p>
        </w:tc>
      </w:tr>
      <w:tr w:rsidR="00483761" w14:paraId="3F9BD2EF" w14:textId="77777777" w:rsidTr="00483761">
        <w:tc>
          <w:tcPr>
            <w:tcW w:w="1650" w:type="pct"/>
            <w:vAlign w:val="center"/>
          </w:tcPr>
          <w:p w14:paraId="3DE641C4" w14:textId="77777777" w:rsidR="00483761" w:rsidRDefault="00483761" w:rsidP="0004192E">
            <w:pPr>
              <w:pStyle w:val="af7"/>
              <w:spacing w:line="400" w:lineRule="exact"/>
              <w:ind w:firstLineChars="0" w:firstLine="0"/>
              <w:jc w:val="center"/>
              <w:rPr>
                <w:rFonts w:ascii="宋体" w:hAnsi="宋体"/>
                <w:color w:val="000000"/>
                <w:szCs w:val="21"/>
              </w:rPr>
            </w:pPr>
            <w:r>
              <w:rPr>
                <w:rFonts w:ascii="宋体" w:hAnsi="宋体" w:hint="eastAsia"/>
                <w:szCs w:val="21"/>
              </w:rPr>
              <w:t>2.</w:t>
            </w:r>
          </w:p>
        </w:tc>
        <w:tc>
          <w:tcPr>
            <w:tcW w:w="1747" w:type="pct"/>
            <w:vAlign w:val="center"/>
          </w:tcPr>
          <w:p w14:paraId="4575D9DD" w14:textId="77777777" w:rsidR="00483761" w:rsidRDefault="00483761" w:rsidP="0004192E">
            <w:pPr>
              <w:snapToGrid w:val="0"/>
              <w:spacing w:line="360" w:lineRule="auto"/>
              <w:jc w:val="center"/>
              <w:rPr>
                <w:rFonts w:ascii="宋体" w:hAnsi="宋体"/>
                <w:szCs w:val="21"/>
              </w:rPr>
            </w:pPr>
          </w:p>
        </w:tc>
        <w:tc>
          <w:tcPr>
            <w:tcW w:w="1603" w:type="pct"/>
            <w:vMerge/>
          </w:tcPr>
          <w:p w14:paraId="5533CF12" w14:textId="77777777" w:rsidR="00483761" w:rsidRDefault="00483761" w:rsidP="0004192E">
            <w:pPr>
              <w:snapToGrid w:val="0"/>
              <w:spacing w:line="360" w:lineRule="auto"/>
              <w:jc w:val="center"/>
              <w:rPr>
                <w:rFonts w:ascii="宋体" w:hAnsi="宋体"/>
                <w:szCs w:val="21"/>
              </w:rPr>
            </w:pPr>
          </w:p>
        </w:tc>
      </w:tr>
      <w:tr w:rsidR="00483761" w14:paraId="2F172733" w14:textId="77777777" w:rsidTr="00483761">
        <w:tc>
          <w:tcPr>
            <w:tcW w:w="1650" w:type="pct"/>
            <w:vAlign w:val="center"/>
          </w:tcPr>
          <w:p w14:paraId="57F7FC28" w14:textId="77777777" w:rsidR="00483761" w:rsidRDefault="00483761" w:rsidP="0004192E">
            <w:pPr>
              <w:pStyle w:val="af7"/>
              <w:spacing w:line="400" w:lineRule="exact"/>
              <w:ind w:firstLineChars="0" w:firstLine="0"/>
              <w:jc w:val="center"/>
              <w:rPr>
                <w:rFonts w:ascii="宋体" w:hAnsi="宋体"/>
                <w:color w:val="000000"/>
                <w:szCs w:val="21"/>
              </w:rPr>
            </w:pPr>
            <w:r>
              <w:rPr>
                <w:rFonts w:ascii="宋体" w:hAnsi="宋体" w:hint="eastAsia"/>
                <w:szCs w:val="21"/>
              </w:rPr>
              <w:t>3.</w:t>
            </w:r>
          </w:p>
        </w:tc>
        <w:tc>
          <w:tcPr>
            <w:tcW w:w="1747" w:type="pct"/>
            <w:vAlign w:val="center"/>
          </w:tcPr>
          <w:p w14:paraId="5F91627F" w14:textId="77777777" w:rsidR="00483761" w:rsidRDefault="00483761" w:rsidP="0004192E">
            <w:pPr>
              <w:snapToGrid w:val="0"/>
              <w:spacing w:line="360" w:lineRule="auto"/>
              <w:jc w:val="center"/>
              <w:rPr>
                <w:rFonts w:ascii="宋体" w:hAnsi="宋体"/>
                <w:szCs w:val="21"/>
              </w:rPr>
            </w:pPr>
          </w:p>
        </w:tc>
        <w:tc>
          <w:tcPr>
            <w:tcW w:w="1603" w:type="pct"/>
            <w:vMerge/>
          </w:tcPr>
          <w:p w14:paraId="677C856A" w14:textId="77777777" w:rsidR="00483761" w:rsidRDefault="00483761" w:rsidP="0004192E">
            <w:pPr>
              <w:snapToGrid w:val="0"/>
              <w:spacing w:line="360" w:lineRule="auto"/>
              <w:jc w:val="center"/>
              <w:rPr>
                <w:rFonts w:ascii="宋体" w:hAnsi="宋体"/>
                <w:szCs w:val="21"/>
              </w:rPr>
            </w:pPr>
          </w:p>
        </w:tc>
      </w:tr>
      <w:tr w:rsidR="00483761" w14:paraId="76E741A9" w14:textId="77777777" w:rsidTr="00483761">
        <w:tc>
          <w:tcPr>
            <w:tcW w:w="1650" w:type="pct"/>
            <w:vAlign w:val="center"/>
          </w:tcPr>
          <w:p w14:paraId="26479463" w14:textId="77777777" w:rsidR="00483761" w:rsidRDefault="00483761" w:rsidP="0004192E">
            <w:pPr>
              <w:pStyle w:val="af7"/>
              <w:spacing w:line="400" w:lineRule="exact"/>
              <w:ind w:firstLineChars="0" w:firstLine="0"/>
              <w:jc w:val="center"/>
              <w:rPr>
                <w:rFonts w:ascii="宋体" w:hAnsi="宋体"/>
                <w:color w:val="000000"/>
                <w:szCs w:val="21"/>
              </w:rPr>
            </w:pPr>
            <w:r>
              <w:rPr>
                <w:rFonts w:ascii="宋体" w:hAnsi="宋体" w:hint="eastAsia"/>
                <w:szCs w:val="21"/>
              </w:rPr>
              <w:t>4.</w:t>
            </w:r>
          </w:p>
        </w:tc>
        <w:tc>
          <w:tcPr>
            <w:tcW w:w="1747" w:type="pct"/>
            <w:vAlign w:val="center"/>
          </w:tcPr>
          <w:p w14:paraId="23147109" w14:textId="77777777" w:rsidR="00483761" w:rsidRDefault="00483761" w:rsidP="0004192E">
            <w:pPr>
              <w:snapToGrid w:val="0"/>
              <w:spacing w:line="360" w:lineRule="auto"/>
              <w:jc w:val="center"/>
              <w:rPr>
                <w:rFonts w:ascii="宋体" w:hAnsi="宋体"/>
                <w:szCs w:val="21"/>
              </w:rPr>
            </w:pPr>
          </w:p>
        </w:tc>
        <w:tc>
          <w:tcPr>
            <w:tcW w:w="1603" w:type="pct"/>
          </w:tcPr>
          <w:p w14:paraId="62411C4B" w14:textId="77777777" w:rsidR="00483761" w:rsidRDefault="00483761" w:rsidP="0004192E">
            <w:pPr>
              <w:snapToGrid w:val="0"/>
              <w:spacing w:line="360" w:lineRule="auto"/>
              <w:jc w:val="center"/>
              <w:rPr>
                <w:rFonts w:ascii="宋体" w:hAnsi="宋体"/>
                <w:szCs w:val="21"/>
              </w:rPr>
            </w:pPr>
          </w:p>
        </w:tc>
      </w:tr>
      <w:tr w:rsidR="00483761" w14:paraId="2D365B8A" w14:textId="77777777" w:rsidTr="00483761">
        <w:tc>
          <w:tcPr>
            <w:tcW w:w="1650" w:type="pct"/>
            <w:vAlign w:val="center"/>
          </w:tcPr>
          <w:p w14:paraId="20CED720" w14:textId="77777777" w:rsidR="00483761" w:rsidRDefault="00483761" w:rsidP="0004192E">
            <w:pPr>
              <w:pStyle w:val="af7"/>
              <w:spacing w:line="400" w:lineRule="exact"/>
              <w:ind w:firstLineChars="0" w:firstLine="0"/>
              <w:jc w:val="center"/>
              <w:rPr>
                <w:rFonts w:ascii="宋体" w:hAnsi="宋体"/>
                <w:szCs w:val="21"/>
              </w:rPr>
            </w:pPr>
            <w:r>
              <w:rPr>
                <w:rFonts w:ascii="宋体" w:hAnsi="宋体" w:hint="eastAsia"/>
                <w:szCs w:val="21"/>
              </w:rPr>
              <w:t>5.</w:t>
            </w:r>
          </w:p>
        </w:tc>
        <w:tc>
          <w:tcPr>
            <w:tcW w:w="1747" w:type="pct"/>
            <w:vAlign w:val="center"/>
          </w:tcPr>
          <w:p w14:paraId="3A1F9B4D" w14:textId="77777777" w:rsidR="00483761" w:rsidRDefault="00483761" w:rsidP="0004192E">
            <w:pPr>
              <w:snapToGrid w:val="0"/>
              <w:spacing w:line="360" w:lineRule="auto"/>
              <w:jc w:val="center"/>
              <w:rPr>
                <w:rFonts w:ascii="宋体" w:hAnsi="宋体"/>
                <w:szCs w:val="21"/>
              </w:rPr>
            </w:pPr>
          </w:p>
        </w:tc>
        <w:tc>
          <w:tcPr>
            <w:tcW w:w="1603" w:type="pct"/>
          </w:tcPr>
          <w:p w14:paraId="6995A70C" w14:textId="77777777" w:rsidR="00483761" w:rsidRDefault="00483761" w:rsidP="0004192E">
            <w:pPr>
              <w:snapToGrid w:val="0"/>
              <w:spacing w:line="360" w:lineRule="auto"/>
              <w:jc w:val="center"/>
              <w:rPr>
                <w:rFonts w:ascii="宋体" w:hAnsi="宋体"/>
                <w:szCs w:val="21"/>
              </w:rPr>
            </w:pPr>
          </w:p>
        </w:tc>
      </w:tr>
    </w:tbl>
    <w:p w14:paraId="6CCE2BD9" w14:textId="77777777" w:rsidR="00483761" w:rsidRDefault="00483761">
      <w:pPr>
        <w:spacing w:line="360" w:lineRule="auto"/>
        <w:rPr>
          <w:rFonts w:ascii="宋体" w:eastAsia="宋体" w:hAnsi="宋体"/>
          <w:bCs/>
        </w:rPr>
      </w:pPr>
    </w:p>
    <w:p w14:paraId="15EF8C3A" w14:textId="3F838B18" w:rsidR="0035260E" w:rsidRDefault="00000000">
      <w:pPr>
        <w:spacing w:line="360" w:lineRule="auto"/>
        <w:rPr>
          <w:rFonts w:ascii="宋体" w:eastAsia="宋体" w:hAnsi="宋体"/>
          <w:szCs w:val="21"/>
        </w:rPr>
      </w:pPr>
      <w:r>
        <w:rPr>
          <w:rFonts w:ascii="宋体" w:eastAsia="宋体" w:hAnsi="宋体" w:hint="eastAsia"/>
          <w:bCs/>
        </w:rPr>
        <w:t>备注：</w:t>
      </w:r>
      <w:r>
        <w:rPr>
          <w:rFonts w:ascii="宋体" w:eastAsia="宋体" w:hAnsi="宋体" w:hint="eastAsia"/>
          <w:szCs w:val="21"/>
        </w:rPr>
        <w:t>根据竞价文件的要求提交相应的资料。</w:t>
      </w:r>
    </w:p>
    <w:p w14:paraId="21E34711" w14:textId="77777777" w:rsidR="0035260E" w:rsidRDefault="0035260E">
      <w:pPr>
        <w:spacing w:line="360" w:lineRule="auto"/>
        <w:ind w:firstLineChars="50" w:firstLine="109"/>
        <w:rPr>
          <w:rFonts w:ascii="宋体" w:eastAsia="宋体" w:hAnsi="宋体"/>
          <w:spacing w:val="4"/>
        </w:rPr>
      </w:pPr>
    </w:p>
    <w:p w14:paraId="272A2148" w14:textId="77777777" w:rsidR="0035260E" w:rsidRDefault="00000000">
      <w:pPr>
        <w:pStyle w:val="af7"/>
        <w:spacing w:line="360" w:lineRule="auto"/>
        <w:ind w:left="1200" w:right="218" w:firstLineChars="0" w:firstLine="0"/>
        <w:jc w:val="right"/>
        <w:rPr>
          <w:rFonts w:ascii="宋体" w:eastAsia="宋体" w:hAnsi="宋体"/>
          <w:szCs w:val="21"/>
          <w:u w:val="single"/>
        </w:rPr>
      </w:pPr>
      <w:r>
        <w:rPr>
          <w:rFonts w:ascii="宋体" w:eastAsia="宋体" w:hAnsi="宋体" w:hint="eastAsia"/>
          <w:spacing w:val="4"/>
          <w:szCs w:val="21"/>
        </w:rPr>
        <w:t>供应商名称（</w:t>
      </w:r>
      <w:r>
        <w:rPr>
          <w:rFonts w:ascii="宋体" w:eastAsia="宋体" w:hAnsi="宋体" w:hint="eastAsia"/>
          <w:szCs w:val="21"/>
        </w:rPr>
        <w:t>单位盖</w:t>
      </w:r>
      <w:r>
        <w:rPr>
          <w:rFonts w:ascii="宋体" w:eastAsia="宋体" w:hAnsi="宋体" w:hint="eastAsia"/>
          <w:spacing w:val="4"/>
          <w:szCs w:val="21"/>
        </w:rPr>
        <w:t>公章）：</w:t>
      </w:r>
      <w:r>
        <w:rPr>
          <w:rFonts w:ascii="宋体" w:eastAsia="宋体" w:hAnsi="宋体" w:hint="eastAsia"/>
          <w:spacing w:val="4"/>
          <w:szCs w:val="21"/>
          <w:u w:val="single"/>
        </w:rPr>
        <w:t xml:space="preserve">          </w:t>
      </w:r>
    </w:p>
    <w:p w14:paraId="164B9349" w14:textId="77777777" w:rsidR="0035260E" w:rsidRDefault="0035260E">
      <w:pPr>
        <w:pStyle w:val="af7"/>
        <w:spacing w:line="360" w:lineRule="auto"/>
        <w:ind w:left="1200" w:right="210" w:firstLineChars="0" w:firstLine="0"/>
        <w:jc w:val="right"/>
        <w:rPr>
          <w:rFonts w:ascii="宋体" w:eastAsia="宋体" w:hAnsi="宋体"/>
          <w:szCs w:val="21"/>
          <w:u w:val="single"/>
        </w:rPr>
      </w:pPr>
    </w:p>
    <w:p w14:paraId="6C5E1FF9" w14:textId="77777777" w:rsidR="0035260E" w:rsidRDefault="00000000">
      <w:pPr>
        <w:spacing w:line="360" w:lineRule="auto"/>
        <w:ind w:left="840"/>
        <w:jc w:val="right"/>
        <w:rPr>
          <w:rFonts w:ascii="宋体" w:eastAsia="宋体" w:hAnsi="宋体"/>
          <w:szCs w:val="21"/>
          <w:u w:val="single"/>
        </w:rPr>
      </w:pPr>
      <w:r>
        <w:rPr>
          <w:rFonts w:ascii="宋体" w:eastAsia="宋体" w:hAnsi="宋体" w:hint="eastAsia"/>
          <w:spacing w:val="4"/>
          <w:szCs w:val="21"/>
        </w:rPr>
        <w:t>日期：</w:t>
      </w:r>
      <w:r>
        <w:rPr>
          <w:rFonts w:ascii="宋体" w:eastAsia="宋体" w:hAnsi="宋体" w:hint="eastAsia"/>
          <w:spacing w:val="4"/>
          <w:szCs w:val="21"/>
          <w:u w:val="single"/>
        </w:rPr>
        <w:t xml:space="preserve">          </w:t>
      </w:r>
    </w:p>
    <w:p w14:paraId="71FD8618" w14:textId="77777777" w:rsidR="0035260E" w:rsidRDefault="0035260E">
      <w:pPr>
        <w:spacing w:line="360" w:lineRule="auto"/>
        <w:ind w:left="840"/>
        <w:jc w:val="right"/>
        <w:rPr>
          <w:rFonts w:ascii="宋体" w:eastAsia="宋体" w:hAnsi="宋体"/>
          <w:szCs w:val="21"/>
          <w:u w:val="single"/>
        </w:rPr>
      </w:pPr>
    </w:p>
    <w:p w14:paraId="260E43A0" w14:textId="77777777" w:rsidR="0035260E" w:rsidRDefault="0035260E">
      <w:pPr>
        <w:spacing w:line="360" w:lineRule="auto"/>
        <w:rPr>
          <w:rFonts w:ascii="宋体" w:eastAsia="宋体" w:hAnsi="宋体"/>
          <w:szCs w:val="21"/>
        </w:rPr>
      </w:pPr>
    </w:p>
    <w:p w14:paraId="0C45232D" w14:textId="77777777" w:rsidR="0035260E" w:rsidRDefault="0035260E">
      <w:pPr>
        <w:pStyle w:val="a5"/>
        <w:rPr>
          <w:rFonts w:ascii="宋体" w:hAnsi="宋体"/>
        </w:rPr>
      </w:pPr>
    </w:p>
    <w:p w14:paraId="536324DA" w14:textId="77777777" w:rsidR="0035260E" w:rsidRDefault="0035260E">
      <w:pPr>
        <w:widowControl/>
        <w:spacing w:line="360" w:lineRule="auto"/>
        <w:ind w:firstLineChars="2900" w:firstLine="9316"/>
        <w:jc w:val="left"/>
        <w:rPr>
          <w:rFonts w:ascii="宋体" w:eastAsia="宋体" w:hAnsi="宋体"/>
          <w:b/>
          <w:bCs/>
          <w:kern w:val="0"/>
          <w:sz w:val="32"/>
          <w:szCs w:val="32"/>
          <w:lang w:val="zh-CN"/>
        </w:rPr>
      </w:pPr>
    </w:p>
    <w:sectPr w:rsidR="0035260E">
      <w:pgSz w:w="11906" w:h="16838"/>
      <w:pgMar w:top="1440" w:right="1797" w:bottom="1440" w:left="1797"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A79A27" w14:textId="77777777" w:rsidR="007476F3" w:rsidRDefault="007476F3">
      <w:r>
        <w:separator/>
      </w:r>
    </w:p>
  </w:endnote>
  <w:endnote w:type="continuationSeparator" w:id="0">
    <w:p w14:paraId="30636DE4" w14:textId="77777777" w:rsidR="007476F3" w:rsidRDefault="00747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mbria">
    <w:altName w:val="FreeSerif"/>
    <w:panose1 w:val="02040503050406030204"/>
    <w:charset w:val="00"/>
    <w:family w:val="roman"/>
    <w:pitch w:val="variable"/>
    <w:sig w:usb0="E00006FF" w:usb1="420024FF" w:usb2="02000000" w:usb3="00000000" w:csb0="0000019F" w:csb1="00000000"/>
  </w:font>
  <w:font w:name="STZhongsong">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1DD18" w14:textId="77777777" w:rsidR="007476F3" w:rsidRDefault="007476F3">
      <w:r>
        <w:separator/>
      </w:r>
    </w:p>
  </w:footnote>
  <w:footnote w:type="continuationSeparator" w:id="0">
    <w:p w14:paraId="219930B1" w14:textId="77777777" w:rsidR="007476F3" w:rsidRDefault="007476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A078CB" w14:textId="77777777" w:rsidR="0035260E" w:rsidRDefault="0035260E">
    <w:pPr>
      <w:pStyle w:val="ad"/>
      <w:pBdr>
        <w:bottom w:val="none" w:sz="0"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856F0" w14:textId="77777777" w:rsidR="0035260E" w:rsidRDefault="0035260E">
    <w:pPr>
      <w:pStyle w:val="ad"/>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0"/>
    <w:multiLevelType w:val="multilevel"/>
    <w:tmpl w:val="00000010"/>
    <w:lvl w:ilvl="0">
      <w:start w:val="1"/>
      <w:numFmt w:val="decimal"/>
      <w:lvlText w:val="%1."/>
      <w:lvlJc w:val="left"/>
      <w:pPr>
        <w:tabs>
          <w:tab w:val="left" w:pos="425"/>
        </w:tabs>
        <w:ind w:left="425" w:hanging="425"/>
      </w:pPr>
      <w:rPr>
        <w:rFonts w:hint="eastAsia"/>
      </w:rPr>
    </w:lvl>
    <w:lvl w:ilvl="1">
      <w:start w:val="1"/>
      <w:numFmt w:val="decimal"/>
      <w:lvlText w:val="%1.%2"/>
      <w:lvlJc w:val="left"/>
      <w:pPr>
        <w:tabs>
          <w:tab w:val="left" w:pos="567"/>
        </w:tabs>
        <w:ind w:left="567" w:hanging="567"/>
      </w:pPr>
      <w:rPr>
        <w:rFonts w:ascii="宋体" w:eastAsia="宋体" w:hAnsi="宋体" w:cs="Times New Roman" w:hint="default"/>
        <w:b w:val="0"/>
        <w:dstrike w:val="0"/>
      </w:rPr>
    </w:lvl>
    <w:lvl w:ilvl="2">
      <w:start w:val="1"/>
      <w:numFmt w:val="decimal"/>
      <w:lvlText w:val="%1.%2.%3"/>
      <w:lvlJc w:val="left"/>
      <w:pPr>
        <w:tabs>
          <w:tab w:val="left" w:pos="1703"/>
        </w:tabs>
        <w:ind w:left="1703" w:hanging="851"/>
      </w:pPr>
      <w:rPr>
        <w:rFonts w:ascii="宋体" w:eastAsia="宋体" w:hAnsi="宋体" w:cs="Times New Roman" w:hint="default"/>
        <w:b w:val="0"/>
        <w:color w:val="auto"/>
        <w:sz w:val="21"/>
        <w:szCs w:val="21"/>
      </w:rPr>
    </w:lvl>
    <w:lvl w:ilvl="3">
      <w:start w:val="1"/>
      <w:numFmt w:val="decimal"/>
      <w:pStyle w:val="4"/>
      <w:lvlText w:val="%1.%2.%3.%4"/>
      <w:lvlJc w:val="left"/>
      <w:pPr>
        <w:tabs>
          <w:tab w:val="left" w:pos="851"/>
        </w:tabs>
        <w:ind w:left="851" w:hanging="851"/>
      </w:pPr>
      <w:rPr>
        <w:rFonts w:hint="eastAsia"/>
        <w:dstrike w:val="0"/>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00000017"/>
    <w:multiLevelType w:val="multilevel"/>
    <w:tmpl w:val="00000017"/>
    <w:lvl w:ilvl="0">
      <w:start w:val="1"/>
      <w:numFmt w:val="decimal"/>
      <w:lvlText w:val="%1."/>
      <w:lvlJc w:val="left"/>
      <w:pPr>
        <w:ind w:left="420" w:hanging="420"/>
      </w:pPr>
    </w:lvl>
    <w:lvl w:ilvl="1">
      <w:start w:val="1"/>
      <w:numFmt w:val="decimal"/>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7F20E3C"/>
    <w:multiLevelType w:val="multilevel"/>
    <w:tmpl w:val="07F20E3C"/>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25214F2"/>
    <w:multiLevelType w:val="multilevel"/>
    <w:tmpl w:val="125214F2"/>
    <w:lvl w:ilvl="0">
      <w:start w:val="1"/>
      <w:numFmt w:val="decimal"/>
      <w:lvlText w:val="%1."/>
      <w:lvlJc w:val="left"/>
      <w:pPr>
        <w:ind w:left="840" w:hanging="420"/>
      </w:pPr>
      <w:rPr>
        <w:rFonts w:hint="eastAsia"/>
        <w:color w:val="auto"/>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4" w15:restartNumberingAfterBreak="0">
    <w:nsid w:val="140A6B21"/>
    <w:multiLevelType w:val="multilevel"/>
    <w:tmpl w:val="140A6B21"/>
    <w:lvl w:ilvl="0">
      <w:start w:val="1"/>
      <w:numFmt w:val="decimal"/>
      <w:lvlText w:val="%1."/>
      <w:lvlJc w:val="left"/>
      <w:pPr>
        <w:ind w:left="420" w:hanging="420"/>
      </w:pPr>
      <w:rPr>
        <w:rFonts w:hint="eastAsia"/>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5" w15:restartNumberingAfterBreak="0">
    <w:nsid w:val="227D41A0"/>
    <w:multiLevelType w:val="multilevel"/>
    <w:tmpl w:val="227D41A0"/>
    <w:lvl w:ilvl="0">
      <w:start w:val="1"/>
      <w:numFmt w:val="decimal"/>
      <w:lvlText w:val="%1."/>
      <w:lvlJc w:val="left"/>
      <w:pPr>
        <w:ind w:left="84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6" w15:restartNumberingAfterBreak="0">
    <w:nsid w:val="25AC778E"/>
    <w:multiLevelType w:val="multilevel"/>
    <w:tmpl w:val="25AC778E"/>
    <w:lvl w:ilvl="0">
      <w:start w:val="1"/>
      <w:numFmt w:val="chineseCountingThousand"/>
      <w:suff w:val="nothing"/>
      <w:lvlText w:val="%1、"/>
      <w:lvlJc w:val="left"/>
      <w:pPr>
        <w:ind w:left="420" w:hanging="420"/>
      </w:pPr>
      <w:rPr>
        <w:rFonts w:hint="eastAsia"/>
        <w:b/>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2F0E7B2B"/>
    <w:multiLevelType w:val="multilevel"/>
    <w:tmpl w:val="2F0E7B2B"/>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8" w15:restartNumberingAfterBreak="0">
    <w:nsid w:val="387D44C9"/>
    <w:multiLevelType w:val="multilevel"/>
    <w:tmpl w:val="387D44C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3AF2110E"/>
    <w:multiLevelType w:val="multilevel"/>
    <w:tmpl w:val="3AF2110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3CE44964"/>
    <w:multiLevelType w:val="multilevel"/>
    <w:tmpl w:val="3CE44964"/>
    <w:lvl w:ilvl="0">
      <w:start w:val="1"/>
      <w:numFmt w:val="decimal"/>
      <w:lvlText w:val="%1."/>
      <w:lvlJc w:val="left"/>
      <w:pPr>
        <w:ind w:left="840" w:hanging="420"/>
      </w:pPr>
      <w:rPr>
        <w:rFonts w:hint="eastAsia"/>
      </w:rPr>
    </w:lvl>
    <w:lvl w:ilvl="1">
      <w:start w:val="1"/>
      <w:numFmt w:val="lowerLetter"/>
      <w:lvlText w:val="%2)"/>
      <w:lvlJc w:val="left"/>
      <w:pPr>
        <w:ind w:left="839" w:firstLine="421"/>
      </w:pPr>
      <w:rPr>
        <w:rFonts w:hint="eastAsia"/>
      </w:rPr>
    </w:lvl>
    <w:lvl w:ilvl="2">
      <w:start w:val="1"/>
      <w:numFmt w:val="lowerRoman"/>
      <w:lvlText w:val="%3."/>
      <w:lvlJc w:val="right"/>
      <w:pPr>
        <w:ind w:left="839" w:firstLine="841"/>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11"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4501719F"/>
    <w:multiLevelType w:val="multilevel"/>
    <w:tmpl w:val="4501719F"/>
    <w:lvl w:ilvl="0">
      <w:start w:val="1"/>
      <w:numFmt w:val="decimal"/>
      <w:lvlText w:val="%1."/>
      <w:lvlJc w:val="left"/>
      <w:pPr>
        <w:tabs>
          <w:tab w:val="left" w:pos="420"/>
        </w:tabs>
        <w:ind w:left="420" w:hanging="420"/>
      </w:pPr>
      <w:rPr>
        <w:b w:val="0"/>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3" w15:restartNumberingAfterBreak="0">
    <w:nsid w:val="48B92CFA"/>
    <w:multiLevelType w:val="multilevel"/>
    <w:tmpl w:val="48B92CFA"/>
    <w:lvl w:ilvl="0">
      <w:start w:val="1"/>
      <w:numFmt w:val="decimal"/>
      <w:lvlText w:val="%1."/>
      <w:lvlJc w:val="left"/>
      <w:pPr>
        <w:ind w:left="84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14" w15:restartNumberingAfterBreak="0">
    <w:nsid w:val="4A141E7B"/>
    <w:multiLevelType w:val="hybridMultilevel"/>
    <w:tmpl w:val="95C4EE38"/>
    <w:lvl w:ilvl="0" w:tplc="C6E25856">
      <w:start w:val="1"/>
      <w:numFmt w:val="chineseCountingThousand"/>
      <w:suff w:val="nothing"/>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5" w15:restartNumberingAfterBreak="0">
    <w:nsid w:val="4A2A6EDD"/>
    <w:multiLevelType w:val="multilevel"/>
    <w:tmpl w:val="4A2A6EDD"/>
    <w:lvl w:ilvl="0">
      <w:start w:val="1"/>
      <w:numFmt w:val="decimal"/>
      <w:suff w:val="nothing"/>
      <w:lvlText w:val="（%1）"/>
      <w:lvlJc w:val="left"/>
      <w:pPr>
        <w:ind w:left="840" w:hanging="420"/>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6" w15:restartNumberingAfterBreak="0">
    <w:nsid w:val="4CE23F7C"/>
    <w:multiLevelType w:val="multilevel"/>
    <w:tmpl w:val="4CE23F7C"/>
    <w:lvl w:ilvl="0">
      <w:start w:val="1"/>
      <w:numFmt w:val="decimal"/>
      <w:lvlText w:val="(%1)"/>
      <w:lvlJc w:val="left"/>
      <w:pPr>
        <w:tabs>
          <w:tab w:val="left" w:pos="1200"/>
        </w:tabs>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7" w15:restartNumberingAfterBreak="0">
    <w:nsid w:val="53DC66C2"/>
    <w:multiLevelType w:val="multilevel"/>
    <w:tmpl w:val="53DC66C2"/>
    <w:lvl w:ilvl="0">
      <w:start w:val="1"/>
      <w:numFmt w:val="decimal"/>
      <w:lvlText w:val="%1."/>
      <w:lvlJc w:val="left"/>
      <w:pPr>
        <w:ind w:left="840" w:hanging="420"/>
      </w:pPr>
      <w:rPr>
        <w:rFonts w:hint="eastAsia"/>
      </w:rPr>
    </w:lvl>
    <w:lvl w:ilvl="1">
      <w:start w:val="1"/>
      <w:numFmt w:val="lowerLetter"/>
      <w:lvlText w:val="%2)"/>
      <w:lvlJc w:val="left"/>
      <w:pPr>
        <w:ind w:left="2100" w:hanging="420"/>
      </w:pPr>
      <w:rPr>
        <w:rFonts w:hint="eastAsia"/>
      </w:rPr>
    </w:lvl>
    <w:lvl w:ilvl="2">
      <w:start w:val="1"/>
      <w:numFmt w:val="lowerRoman"/>
      <w:lvlText w:val="%3."/>
      <w:lvlJc w:val="right"/>
      <w:pPr>
        <w:ind w:left="2520" w:hanging="420"/>
      </w:pPr>
      <w:rPr>
        <w:rFonts w:hint="eastAsia"/>
      </w:rPr>
    </w:lvl>
    <w:lvl w:ilvl="3">
      <w:start w:val="1"/>
      <w:numFmt w:val="decimal"/>
      <w:lvlText w:val="%4."/>
      <w:lvlJc w:val="left"/>
      <w:pPr>
        <w:ind w:left="2940" w:hanging="420"/>
      </w:pPr>
      <w:rPr>
        <w:rFonts w:hint="eastAsia"/>
      </w:rPr>
    </w:lvl>
    <w:lvl w:ilvl="4">
      <w:start w:val="1"/>
      <w:numFmt w:val="lowerLetter"/>
      <w:lvlText w:val="%5)"/>
      <w:lvlJc w:val="left"/>
      <w:pPr>
        <w:ind w:left="3360" w:hanging="420"/>
      </w:pPr>
      <w:rPr>
        <w:rFonts w:hint="eastAsia"/>
      </w:rPr>
    </w:lvl>
    <w:lvl w:ilvl="5">
      <w:start w:val="1"/>
      <w:numFmt w:val="lowerRoman"/>
      <w:lvlText w:val="%6."/>
      <w:lvlJc w:val="right"/>
      <w:pPr>
        <w:ind w:left="3780" w:hanging="420"/>
      </w:pPr>
      <w:rPr>
        <w:rFonts w:hint="eastAsia"/>
      </w:rPr>
    </w:lvl>
    <w:lvl w:ilvl="6">
      <w:start w:val="1"/>
      <w:numFmt w:val="decimal"/>
      <w:lvlText w:val="%7."/>
      <w:lvlJc w:val="left"/>
      <w:pPr>
        <w:ind w:left="4200" w:hanging="420"/>
      </w:pPr>
      <w:rPr>
        <w:rFonts w:hint="eastAsia"/>
      </w:rPr>
    </w:lvl>
    <w:lvl w:ilvl="7">
      <w:start w:val="1"/>
      <w:numFmt w:val="lowerLetter"/>
      <w:lvlText w:val="%8)"/>
      <w:lvlJc w:val="left"/>
      <w:pPr>
        <w:ind w:left="4620" w:hanging="420"/>
      </w:pPr>
      <w:rPr>
        <w:rFonts w:hint="eastAsia"/>
      </w:rPr>
    </w:lvl>
    <w:lvl w:ilvl="8">
      <w:start w:val="1"/>
      <w:numFmt w:val="lowerRoman"/>
      <w:lvlText w:val="%9."/>
      <w:lvlJc w:val="right"/>
      <w:pPr>
        <w:ind w:left="5040" w:hanging="420"/>
      </w:pPr>
      <w:rPr>
        <w:rFonts w:hint="eastAsia"/>
      </w:rPr>
    </w:lvl>
  </w:abstractNum>
  <w:abstractNum w:abstractNumId="18" w15:restartNumberingAfterBreak="0">
    <w:nsid w:val="551B31B0"/>
    <w:multiLevelType w:val="multilevel"/>
    <w:tmpl w:val="551B31B0"/>
    <w:lvl w:ilvl="0">
      <w:start w:val="1"/>
      <w:numFmt w:val="chineseCountingThousand"/>
      <w:lvlText w:val="(%1)"/>
      <w:lvlJc w:val="left"/>
      <w:pPr>
        <w:ind w:left="420" w:hanging="420"/>
      </w:pPr>
      <w:rPr>
        <w:b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9794862"/>
    <w:multiLevelType w:val="multilevel"/>
    <w:tmpl w:val="59794862"/>
    <w:lvl w:ilvl="0">
      <w:start w:val="1"/>
      <w:numFmt w:val="decimal"/>
      <w:lvlText w:val="%1."/>
      <w:lvlJc w:val="left"/>
      <w:pPr>
        <w:ind w:left="840" w:hanging="420"/>
      </w:pPr>
      <w:rPr>
        <w:rFonts w:hint="eastAsia"/>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20" w15:restartNumberingAfterBreak="0">
    <w:nsid w:val="5C754EFE"/>
    <w:multiLevelType w:val="multilevel"/>
    <w:tmpl w:val="5C754EFE"/>
    <w:lvl w:ilvl="0">
      <w:start w:val="1"/>
      <w:numFmt w:val="chineseCountingThousand"/>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chineseCountingThousand"/>
      <w:lvlText w:val="(%4)"/>
      <w:lvlJc w:val="left"/>
      <w:pPr>
        <w:ind w:left="42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15:restartNumberingAfterBreak="0">
    <w:nsid w:val="63784A10"/>
    <w:multiLevelType w:val="multilevel"/>
    <w:tmpl w:val="63784A10"/>
    <w:lvl w:ilvl="0">
      <w:start w:val="1"/>
      <w:numFmt w:val="chineseCountingThousand"/>
      <w:suff w:val="nothing"/>
      <w:lvlText w:val="%1、"/>
      <w:lvlJc w:val="left"/>
      <w:pPr>
        <w:ind w:left="420" w:hanging="420"/>
      </w:pPr>
      <w:rPr>
        <w:rFonts w:hint="eastAsia"/>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76E92880"/>
    <w:multiLevelType w:val="multilevel"/>
    <w:tmpl w:val="76E92880"/>
    <w:lvl w:ilvl="0">
      <w:start w:val="1"/>
      <w:numFmt w:val="decimal"/>
      <w:lvlText w:val="%1."/>
      <w:lvlJc w:val="left"/>
      <w:pPr>
        <w:ind w:left="840" w:hanging="420"/>
      </w:pPr>
      <w:rPr>
        <w:rFonts w:hint="eastAsia"/>
        <w:b w:val="0"/>
      </w:rPr>
    </w:lvl>
    <w:lvl w:ilvl="1">
      <w:start w:val="1"/>
      <w:numFmt w:val="lowerLetter"/>
      <w:lvlText w:val="%2)"/>
      <w:lvlJc w:val="left"/>
      <w:pPr>
        <w:ind w:left="1680" w:hanging="420"/>
      </w:pPr>
      <w:rPr>
        <w:rFonts w:hint="eastAsia"/>
      </w:rPr>
    </w:lvl>
    <w:lvl w:ilvl="2">
      <w:start w:val="1"/>
      <w:numFmt w:val="lowerRoman"/>
      <w:lvlText w:val="%3."/>
      <w:lvlJc w:val="right"/>
      <w:pPr>
        <w:ind w:left="2100" w:hanging="420"/>
      </w:pPr>
      <w:rPr>
        <w:rFonts w:hint="eastAsia"/>
      </w:rPr>
    </w:lvl>
    <w:lvl w:ilvl="3">
      <w:start w:val="1"/>
      <w:numFmt w:val="decimal"/>
      <w:lvlText w:val="%4."/>
      <w:lvlJc w:val="left"/>
      <w:pPr>
        <w:ind w:left="2520" w:hanging="420"/>
      </w:pPr>
      <w:rPr>
        <w:rFonts w:hint="eastAsia"/>
      </w:rPr>
    </w:lvl>
    <w:lvl w:ilvl="4">
      <w:start w:val="1"/>
      <w:numFmt w:val="lowerLetter"/>
      <w:lvlText w:val="%5)"/>
      <w:lvlJc w:val="left"/>
      <w:pPr>
        <w:ind w:left="2940" w:hanging="420"/>
      </w:pPr>
      <w:rPr>
        <w:rFonts w:hint="eastAsia"/>
      </w:rPr>
    </w:lvl>
    <w:lvl w:ilvl="5">
      <w:start w:val="1"/>
      <w:numFmt w:val="lowerRoman"/>
      <w:lvlText w:val="%6."/>
      <w:lvlJc w:val="right"/>
      <w:pPr>
        <w:ind w:left="3360" w:hanging="420"/>
      </w:pPr>
      <w:rPr>
        <w:rFonts w:hint="eastAsia"/>
      </w:rPr>
    </w:lvl>
    <w:lvl w:ilvl="6">
      <w:start w:val="1"/>
      <w:numFmt w:val="decimal"/>
      <w:lvlText w:val="%7."/>
      <w:lvlJc w:val="left"/>
      <w:pPr>
        <w:ind w:left="3780" w:hanging="420"/>
      </w:pPr>
      <w:rPr>
        <w:rFonts w:hint="eastAsia"/>
      </w:rPr>
    </w:lvl>
    <w:lvl w:ilvl="7">
      <w:start w:val="1"/>
      <w:numFmt w:val="lowerLetter"/>
      <w:lvlText w:val="%8)"/>
      <w:lvlJc w:val="left"/>
      <w:pPr>
        <w:ind w:left="4200" w:hanging="420"/>
      </w:pPr>
      <w:rPr>
        <w:rFonts w:hint="eastAsia"/>
      </w:rPr>
    </w:lvl>
    <w:lvl w:ilvl="8">
      <w:start w:val="1"/>
      <w:numFmt w:val="lowerRoman"/>
      <w:lvlText w:val="%9."/>
      <w:lvlJc w:val="right"/>
      <w:pPr>
        <w:ind w:left="4620" w:hanging="420"/>
      </w:pPr>
      <w:rPr>
        <w:rFonts w:hint="eastAsia"/>
      </w:rPr>
    </w:lvl>
  </w:abstractNum>
  <w:abstractNum w:abstractNumId="23" w15:restartNumberingAfterBreak="0">
    <w:nsid w:val="7BC46BF5"/>
    <w:multiLevelType w:val="hybridMultilevel"/>
    <w:tmpl w:val="6DDC3176"/>
    <w:lvl w:ilvl="0" w:tplc="B87CE33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16cid:durableId="429544161">
    <w:abstractNumId w:val="0"/>
  </w:num>
  <w:num w:numId="2" w16cid:durableId="1613054396">
    <w:abstractNumId w:val="21"/>
  </w:num>
  <w:num w:numId="3" w16cid:durableId="1658027008">
    <w:abstractNumId w:val="2"/>
  </w:num>
  <w:num w:numId="4" w16cid:durableId="845749049">
    <w:abstractNumId w:val="10"/>
  </w:num>
  <w:num w:numId="5" w16cid:durableId="579217710">
    <w:abstractNumId w:val="17"/>
  </w:num>
  <w:num w:numId="6" w16cid:durableId="1669215995">
    <w:abstractNumId w:val="13"/>
  </w:num>
  <w:num w:numId="7" w16cid:durableId="1110272573">
    <w:abstractNumId w:val="22"/>
  </w:num>
  <w:num w:numId="8" w16cid:durableId="971667061">
    <w:abstractNumId w:val="19"/>
  </w:num>
  <w:num w:numId="9" w16cid:durableId="1082991469">
    <w:abstractNumId w:val="3"/>
  </w:num>
  <w:num w:numId="10" w16cid:durableId="462580036">
    <w:abstractNumId w:val="11"/>
  </w:num>
  <w:num w:numId="11" w16cid:durableId="1421676577">
    <w:abstractNumId w:val="4"/>
  </w:num>
  <w:num w:numId="12" w16cid:durableId="1314797852">
    <w:abstractNumId w:val="15"/>
  </w:num>
  <w:num w:numId="13" w16cid:durableId="617419911">
    <w:abstractNumId w:val="5"/>
  </w:num>
  <w:num w:numId="14" w16cid:durableId="2107379179">
    <w:abstractNumId w:val="12"/>
  </w:num>
  <w:num w:numId="15" w16cid:durableId="496381132">
    <w:abstractNumId w:val="6"/>
  </w:num>
  <w:num w:numId="16" w16cid:durableId="36124922">
    <w:abstractNumId w:val="18"/>
  </w:num>
  <w:num w:numId="17" w16cid:durableId="1693190939">
    <w:abstractNumId w:val="20"/>
  </w:num>
  <w:num w:numId="18" w16cid:durableId="1093666386">
    <w:abstractNumId w:val="8"/>
  </w:num>
  <w:num w:numId="19" w16cid:durableId="1883899403">
    <w:abstractNumId w:val="9"/>
  </w:num>
  <w:num w:numId="20" w16cid:durableId="1857229995">
    <w:abstractNumId w:val="7"/>
  </w:num>
  <w:num w:numId="21" w16cid:durableId="472646878">
    <w:abstractNumId w:val="16"/>
  </w:num>
  <w:num w:numId="22" w16cid:durableId="2068842703">
    <w:abstractNumId w:val="1"/>
  </w:num>
  <w:num w:numId="23" w16cid:durableId="1891770144">
    <w:abstractNumId w:val="14"/>
  </w:num>
  <w:num w:numId="24" w16cid:durableId="76430318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YmQyOTdmOTFlOTZjNzRlYWQ2YWRhNTE5NTgwM2U1YmQifQ=="/>
  </w:docVars>
  <w:rsids>
    <w:rsidRoot w:val="00603670"/>
    <w:rsid w:val="B86B01BA"/>
    <w:rsid w:val="C1FEEAB5"/>
    <w:rsid w:val="C7FFE7EF"/>
    <w:rsid w:val="DAFF586D"/>
    <w:rsid w:val="FDFD66F9"/>
    <w:rsid w:val="0000298A"/>
    <w:rsid w:val="00005708"/>
    <w:rsid w:val="00005D65"/>
    <w:rsid w:val="00011A82"/>
    <w:rsid w:val="00012389"/>
    <w:rsid w:val="00013731"/>
    <w:rsid w:val="00014F79"/>
    <w:rsid w:val="000163AB"/>
    <w:rsid w:val="00016EBC"/>
    <w:rsid w:val="00025DD0"/>
    <w:rsid w:val="00027036"/>
    <w:rsid w:val="000361A3"/>
    <w:rsid w:val="00042B6B"/>
    <w:rsid w:val="000431C9"/>
    <w:rsid w:val="000437D8"/>
    <w:rsid w:val="00045E6F"/>
    <w:rsid w:val="00046A97"/>
    <w:rsid w:val="00050534"/>
    <w:rsid w:val="000532EE"/>
    <w:rsid w:val="00053978"/>
    <w:rsid w:val="000565F1"/>
    <w:rsid w:val="000656DE"/>
    <w:rsid w:val="00065B03"/>
    <w:rsid w:val="00072D57"/>
    <w:rsid w:val="00075391"/>
    <w:rsid w:val="000825A2"/>
    <w:rsid w:val="00082CDE"/>
    <w:rsid w:val="000A4526"/>
    <w:rsid w:val="000B040C"/>
    <w:rsid w:val="000B0ECA"/>
    <w:rsid w:val="000B3F59"/>
    <w:rsid w:val="000B7605"/>
    <w:rsid w:val="000C0216"/>
    <w:rsid w:val="000C53AE"/>
    <w:rsid w:val="000C5ABD"/>
    <w:rsid w:val="000E1199"/>
    <w:rsid w:val="000F423D"/>
    <w:rsid w:val="000F6CFC"/>
    <w:rsid w:val="000F71A9"/>
    <w:rsid w:val="000F79A8"/>
    <w:rsid w:val="00107E2D"/>
    <w:rsid w:val="001146AA"/>
    <w:rsid w:val="0011556A"/>
    <w:rsid w:val="00116EDF"/>
    <w:rsid w:val="00123BEA"/>
    <w:rsid w:val="001304CF"/>
    <w:rsid w:val="0013348B"/>
    <w:rsid w:val="001340F2"/>
    <w:rsid w:val="00140AD2"/>
    <w:rsid w:val="00141CD5"/>
    <w:rsid w:val="00151CB3"/>
    <w:rsid w:val="00154595"/>
    <w:rsid w:val="00155416"/>
    <w:rsid w:val="00160694"/>
    <w:rsid w:val="0016171E"/>
    <w:rsid w:val="00163330"/>
    <w:rsid w:val="00175ECB"/>
    <w:rsid w:val="00182BE9"/>
    <w:rsid w:val="001863E0"/>
    <w:rsid w:val="00192084"/>
    <w:rsid w:val="001A0DDF"/>
    <w:rsid w:val="001A1A48"/>
    <w:rsid w:val="001A2C3C"/>
    <w:rsid w:val="001A769F"/>
    <w:rsid w:val="001B0A70"/>
    <w:rsid w:val="001B2912"/>
    <w:rsid w:val="001B74DB"/>
    <w:rsid w:val="001C071E"/>
    <w:rsid w:val="001C3D61"/>
    <w:rsid w:val="001C43C7"/>
    <w:rsid w:val="001C6BE3"/>
    <w:rsid w:val="001D1026"/>
    <w:rsid w:val="001D33E6"/>
    <w:rsid w:val="001E0E9D"/>
    <w:rsid w:val="001E284D"/>
    <w:rsid w:val="001E2D3E"/>
    <w:rsid w:val="001E4745"/>
    <w:rsid w:val="001E48AC"/>
    <w:rsid w:val="001E5C33"/>
    <w:rsid w:val="001F2A45"/>
    <w:rsid w:val="001F2E70"/>
    <w:rsid w:val="001F3633"/>
    <w:rsid w:val="001F3F8C"/>
    <w:rsid w:val="001F558A"/>
    <w:rsid w:val="001F7F25"/>
    <w:rsid w:val="002056C6"/>
    <w:rsid w:val="0021078D"/>
    <w:rsid w:val="00221CE5"/>
    <w:rsid w:val="00223D7D"/>
    <w:rsid w:val="00226DF7"/>
    <w:rsid w:val="002379C7"/>
    <w:rsid w:val="002417EB"/>
    <w:rsid w:val="0024390D"/>
    <w:rsid w:val="00253352"/>
    <w:rsid w:val="00261B2C"/>
    <w:rsid w:val="00262DAA"/>
    <w:rsid w:val="0026399A"/>
    <w:rsid w:val="00270E13"/>
    <w:rsid w:val="00272228"/>
    <w:rsid w:val="00283853"/>
    <w:rsid w:val="00283A1B"/>
    <w:rsid w:val="00290BDF"/>
    <w:rsid w:val="002920CA"/>
    <w:rsid w:val="00293118"/>
    <w:rsid w:val="00295C50"/>
    <w:rsid w:val="002A1FE5"/>
    <w:rsid w:val="002A3E18"/>
    <w:rsid w:val="002A50F6"/>
    <w:rsid w:val="002B1373"/>
    <w:rsid w:val="002B2992"/>
    <w:rsid w:val="002B4DF8"/>
    <w:rsid w:val="002B6EEB"/>
    <w:rsid w:val="002B793D"/>
    <w:rsid w:val="002C1D20"/>
    <w:rsid w:val="002C7CC8"/>
    <w:rsid w:val="002D039B"/>
    <w:rsid w:val="002D2EBD"/>
    <w:rsid w:val="002D4EBD"/>
    <w:rsid w:val="002D6195"/>
    <w:rsid w:val="002E0263"/>
    <w:rsid w:val="002E0DD1"/>
    <w:rsid w:val="002E2C94"/>
    <w:rsid w:val="002E61D3"/>
    <w:rsid w:val="002E66A9"/>
    <w:rsid w:val="002F352E"/>
    <w:rsid w:val="002F5E67"/>
    <w:rsid w:val="00305373"/>
    <w:rsid w:val="003070D3"/>
    <w:rsid w:val="00313C36"/>
    <w:rsid w:val="00313D70"/>
    <w:rsid w:val="00320F0B"/>
    <w:rsid w:val="00322B4C"/>
    <w:rsid w:val="0032625B"/>
    <w:rsid w:val="00327556"/>
    <w:rsid w:val="00327908"/>
    <w:rsid w:val="00327BFA"/>
    <w:rsid w:val="00327C22"/>
    <w:rsid w:val="003346EC"/>
    <w:rsid w:val="00342E19"/>
    <w:rsid w:val="00350F6C"/>
    <w:rsid w:val="0035260E"/>
    <w:rsid w:val="00353374"/>
    <w:rsid w:val="00355F34"/>
    <w:rsid w:val="00360138"/>
    <w:rsid w:val="00361BF6"/>
    <w:rsid w:val="00366797"/>
    <w:rsid w:val="0036750F"/>
    <w:rsid w:val="00370A11"/>
    <w:rsid w:val="00370A5B"/>
    <w:rsid w:val="003818F2"/>
    <w:rsid w:val="003820DE"/>
    <w:rsid w:val="00383905"/>
    <w:rsid w:val="0038525D"/>
    <w:rsid w:val="00391059"/>
    <w:rsid w:val="00392847"/>
    <w:rsid w:val="00393D24"/>
    <w:rsid w:val="00394537"/>
    <w:rsid w:val="00395386"/>
    <w:rsid w:val="00395A64"/>
    <w:rsid w:val="00395C9C"/>
    <w:rsid w:val="003A613D"/>
    <w:rsid w:val="003A7E63"/>
    <w:rsid w:val="003B0A20"/>
    <w:rsid w:val="003B2343"/>
    <w:rsid w:val="003B48C0"/>
    <w:rsid w:val="003C419C"/>
    <w:rsid w:val="003D2DE8"/>
    <w:rsid w:val="003D2E6D"/>
    <w:rsid w:val="003D687F"/>
    <w:rsid w:val="003D7C7E"/>
    <w:rsid w:val="003E1F2E"/>
    <w:rsid w:val="003E273C"/>
    <w:rsid w:val="003E3CE8"/>
    <w:rsid w:val="003E442B"/>
    <w:rsid w:val="003E6A41"/>
    <w:rsid w:val="003F38D5"/>
    <w:rsid w:val="004024C4"/>
    <w:rsid w:val="00403AB2"/>
    <w:rsid w:val="00407191"/>
    <w:rsid w:val="00412749"/>
    <w:rsid w:val="00412F52"/>
    <w:rsid w:val="00415A2E"/>
    <w:rsid w:val="00417D15"/>
    <w:rsid w:val="004211A3"/>
    <w:rsid w:val="0042270D"/>
    <w:rsid w:val="00422D6A"/>
    <w:rsid w:val="00426DE0"/>
    <w:rsid w:val="00431DBE"/>
    <w:rsid w:val="00433B9F"/>
    <w:rsid w:val="00437F62"/>
    <w:rsid w:val="004474F4"/>
    <w:rsid w:val="0045760A"/>
    <w:rsid w:val="00460C8D"/>
    <w:rsid w:val="004610D7"/>
    <w:rsid w:val="004613B9"/>
    <w:rsid w:val="0047081D"/>
    <w:rsid w:val="00475394"/>
    <w:rsid w:val="004765F8"/>
    <w:rsid w:val="00476745"/>
    <w:rsid w:val="00477DCE"/>
    <w:rsid w:val="00483761"/>
    <w:rsid w:val="00483FFD"/>
    <w:rsid w:val="00487B8D"/>
    <w:rsid w:val="00492B35"/>
    <w:rsid w:val="00493336"/>
    <w:rsid w:val="00494432"/>
    <w:rsid w:val="00494623"/>
    <w:rsid w:val="0049512D"/>
    <w:rsid w:val="00496883"/>
    <w:rsid w:val="00497ECB"/>
    <w:rsid w:val="004A36A8"/>
    <w:rsid w:val="004A4FB8"/>
    <w:rsid w:val="004B2400"/>
    <w:rsid w:val="004B3CEA"/>
    <w:rsid w:val="004B4136"/>
    <w:rsid w:val="004B57DA"/>
    <w:rsid w:val="004B7182"/>
    <w:rsid w:val="004D2165"/>
    <w:rsid w:val="004D2A3E"/>
    <w:rsid w:val="004D666A"/>
    <w:rsid w:val="004D6D34"/>
    <w:rsid w:val="004E3790"/>
    <w:rsid w:val="004F1479"/>
    <w:rsid w:val="004F56C0"/>
    <w:rsid w:val="00501F2E"/>
    <w:rsid w:val="00504EB7"/>
    <w:rsid w:val="00510B48"/>
    <w:rsid w:val="0051495F"/>
    <w:rsid w:val="00514A2F"/>
    <w:rsid w:val="005160CF"/>
    <w:rsid w:val="00521996"/>
    <w:rsid w:val="00522236"/>
    <w:rsid w:val="00522280"/>
    <w:rsid w:val="00523E53"/>
    <w:rsid w:val="00526EE9"/>
    <w:rsid w:val="005316BD"/>
    <w:rsid w:val="00533B92"/>
    <w:rsid w:val="00534F6E"/>
    <w:rsid w:val="00535EEC"/>
    <w:rsid w:val="0054156A"/>
    <w:rsid w:val="005462F7"/>
    <w:rsid w:val="00546E32"/>
    <w:rsid w:val="005521A5"/>
    <w:rsid w:val="00555B34"/>
    <w:rsid w:val="00556F10"/>
    <w:rsid w:val="005631E2"/>
    <w:rsid w:val="00565168"/>
    <w:rsid w:val="005656FE"/>
    <w:rsid w:val="00572F1A"/>
    <w:rsid w:val="00574D38"/>
    <w:rsid w:val="00581B41"/>
    <w:rsid w:val="005842E9"/>
    <w:rsid w:val="00585A83"/>
    <w:rsid w:val="00591BC0"/>
    <w:rsid w:val="00593EF0"/>
    <w:rsid w:val="00597220"/>
    <w:rsid w:val="005A1B8F"/>
    <w:rsid w:val="005A24E0"/>
    <w:rsid w:val="005B084E"/>
    <w:rsid w:val="005B0CFC"/>
    <w:rsid w:val="005B1094"/>
    <w:rsid w:val="005B1D70"/>
    <w:rsid w:val="005C064C"/>
    <w:rsid w:val="005C3A40"/>
    <w:rsid w:val="005D1281"/>
    <w:rsid w:val="005D3FD9"/>
    <w:rsid w:val="005D72B7"/>
    <w:rsid w:val="005D796C"/>
    <w:rsid w:val="005E4015"/>
    <w:rsid w:val="005E748F"/>
    <w:rsid w:val="005F1D29"/>
    <w:rsid w:val="005F35F7"/>
    <w:rsid w:val="005F481D"/>
    <w:rsid w:val="005F6D53"/>
    <w:rsid w:val="00602C22"/>
    <w:rsid w:val="00603670"/>
    <w:rsid w:val="00604342"/>
    <w:rsid w:val="006106A1"/>
    <w:rsid w:val="00612585"/>
    <w:rsid w:val="00612E06"/>
    <w:rsid w:val="00613F65"/>
    <w:rsid w:val="00616532"/>
    <w:rsid w:val="00616AE3"/>
    <w:rsid w:val="006228E2"/>
    <w:rsid w:val="00623B4F"/>
    <w:rsid w:val="00627F1C"/>
    <w:rsid w:val="006373C5"/>
    <w:rsid w:val="00643281"/>
    <w:rsid w:val="006443E3"/>
    <w:rsid w:val="00645AB3"/>
    <w:rsid w:val="0064715C"/>
    <w:rsid w:val="00647229"/>
    <w:rsid w:val="00651B9E"/>
    <w:rsid w:val="006655AA"/>
    <w:rsid w:val="00672132"/>
    <w:rsid w:val="0067219C"/>
    <w:rsid w:val="00680244"/>
    <w:rsid w:val="006817FD"/>
    <w:rsid w:val="00683939"/>
    <w:rsid w:val="006923B3"/>
    <w:rsid w:val="006942C1"/>
    <w:rsid w:val="006A29D6"/>
    <w:rsid w:val="006A5FFE"/>
    <w:rsid w:val="006A61C8"/>
    <w:rsid w:val="006A7D03"/>
    <w:rsid w:val="006B07B5"/>
    <w:rsid w:val="006B1BFB"/>
    <w:rsid w:val="006B764E"/>
    <w:rsid w:val="006C1B32"/>
    <w:rsid w:val="006D0CB1"/>
    <w:rsid w:val="006D213E"/>
    <w:rsid w:val="006D21A4"/>
    <w:rsid w:val="006D2515"/>
    <w:rsid w:val="006D2F1E"/>
    <w:rsid w:val="006D5FC6"/>
    <w:rsid w:val="006D7E04"/>
    <w:rsid w:val="006E538C"/>
    <w:rsid w:val="006E6C0B"/>
    <w:rsid w:val="006F5BF0"/>
    <w:rsid w:val="00700C51"/>
    <w:rsid w:val="00704031"/>
    <w:rsid w:val="007056A1"/>
    <w:rsid w:val="0071097B"/>
    <w:rsid w:val="007128C2"/>
    <w:rsid w:val="00713BF5"/>
    <w:rsid w:val="00715D44"/>
    <w:rsid w:val="00717FA5"/>
    <w:rsid w:val="007214B0"/>
    <w:rsid w:val="0072251B"/>
    <w:rsid w:val="00724E13"/>
    <w:rsid w:val="00725E3C"/>
    <w:rsid w:val="00725ED4"/>
    <w:rsid w:val="007264EF"/>
    <w:rsid w:val="00726EDF"/>
    <w:rsid w:val="00732100"/>
    <w:rsid w:val="007321A6"/>
    <w:rsid w:val="007342B9"/>
    <w:rsid w:val="00735AF1"/>
    <w:rsid w:val="00736D59"/>
    <w:rsid w:val="007440B0"/>
    <w:rsid w:val="00745067"/>
    <w:rsid w:val="007470DA"/>
    <w:rsid w:val="007476F3"/>
    <w:rsid w:val="0075152B"/>
    <w:rsid w:val="00755BF5"/>
    <w:rsid w:val="0075742A"/>
    <w:rsid w:val="007637BA"/>
    <w:rsid w:val="0076692A"/>
    <w:rsid w:val="00766BD6"/>
    <w:rsid w:val="00776C82"/>
    <w:rsid w:val="00781957"/>
    <w:rsid w:val="00783665"/>
    <w:rsid w:val="00783B9B"/>
    <w:rsid w:val="00783F4C"/>
    <w:rsid w:val="0078756E"/>
    <w:rsid w:val="00790B2E"/>
    <w:rsid w:val="007A1EF5"/>
    <w:rsid w:val="007B13C3"/>
    <w:rsid w:val="007C1355"/>
    <w:rsid w:val="007C5792"/>
    <w:rsid w:val="007D03AB"/>
    <w:rsid w:val="007D77F4"/>
    <w:rsid w:val="007E26FA"/>
    <w:rsid w:val="007E3EDE"/>
    <w:rsid w:val="007E60EA"/>
    <w:rsid w:val="007F130F"/>
    <w:rsid w:val="007F26F4"/>
    <w:rsid w:val="007F6B25"/>
    <w:rsid w:val="0080065E"/>
    <w:rsid w:val="00802AB1"/>
    <w:rsid w:val="008034FC"/>
    <w:rsid w:val="00803518"/>
    <w:rsid w:val="00803629"/>
    <w:rsid w:val="00811E08"/>
    <w:rsid w:val="00812470"/>
    <w:rsid w:val="008124C1"/>
    <w:rsid w:val="0082000F"/>
    <w:rsid w:val="00825FF0"/>
    <w:rsid w:val="008261B0"/>
    <w:rsid w:val="00830919"/>
    <w:rsid w:val="00843F56"/>
    <w:rsid w:val="00847407"/>
    <w:rsid w:val="008537C7"/>
    <w:rsid w:val="008556E4"/>
    <w:rsid w:val="00855824"/>
    <w:rsid w:val="00856F2F"/>
    <w:rsid w:val="008571FF"/>
    <w:rsid w:val="00862A3B"/>
    <w:rsid w:val="00864DE6"/>
    <w:rsid w:val="00871527"/>
    <w:rsid w:val="00873E22"/>
    <w:rsid w:val="00875023"/>
    <w:rsid w:val="00881257"/>
    <w:rsid w:val="00882269"/>
    <w:rsid w:val="0088338B"/>
    <w:rsid w:val="008842BB"/>
    <w:rsid w:val="00885BC6"/>
    <w:rsid w:val="008A5110"/>
    <w:rsid w:val="008A5B21"/>
    <w:rsid w:val="008A5DB0"/>
    <w:rsid w:val="008A6D24"/>
    <w:rsid w:val="008A7093"/>
    <w:rsid w:val="008A75A4"/>
    <w:rsid w:val="008B3EE8"/>
    <w:rsid w:val="008B4787"/>
    <w:rsid w:val="008B73E4"/>
    <w:rsid w:val="008B7BAC"/>
    <w:rsid w:val="008B7C71"/>
    <w:rsid w:val="008B7ECC"/>
    <w:rsid w:val="008C2AB1"/>
    <w:rsid w:val="008C3917"/>
    <w:rsid w:val="008C7245"/>
    <w:rsid w:val="008D17CF"/>
    <w:rsid w:val="008D3D77"/>
    <w:rsid w:val="008D3F38"/>
    <w:rsid w:val="008D7047"/>
    <w:rsid w:val="008D7224"/>
    <w:rsid w:val="008E1259"/>
    <w:rsid w:val="008E24F6"/>
    <w:rsid w:val="008E3CD8"/>
    <w:rsid w:val="008E49E5"/>
    <w:rsid w:val="008E61A2"/>
    <w:rsid w:val="008E6EDC"/>
    <w:rsid w:val="008F3BD8"/>
    <w:rsid w:val="008F3E0F"/>
    <w:rsid w:val="008F3F79"/>
    <w:rsid w:val="008F480D"/>
    <w:rsid w:val="00904D13"/>
    <w:rsid w:val="00907762"/>
    <w:rsid w:val="0091005D"/>
    <w:rsid w:val="009132D1"/>
    <w:rsid w:val="009227C3"/>
    <w:rsid w:val="0092421F"/>
    <w:rsid w:val="00926EF0"/>
    <w:rsid w:val="00927280"/>
    <w:rsid w:val="00930802"/>
    <w:rsid w:val="00932E40"/>
    <w:rsid w:val="00933095"/>
    <w:rsid w:val="0093371D"/>
    <w:rsid w:val="00937F4D"/>
    <w:rsid w:val="0094370A"/>
    <w:rsid w:val="00945FC8"/>
    <w:rsid w:val="00946A8E"/>
    <w:rsid w:val="009500CB"/>
    <w:rsid w:val="00950D89"/>
    <w:rsid w:val="00966193"/>
    <w:rsid w:val="009666D4"/>
    <w:rsid w:val="00973502"/>
    <w:rsid w:val="00974BA1"/>
    <w:rsid w:val="00977403"/>
    <w:rsid w:val="00981FCF"/>
    <w:rsid w:val="00984270"/>
    <w:rsid w:val="009870FC"/>
    <w:rsid w:val="009877F1"/>
    <w:rsid w:val="00990253"/>
    <w:rsid w:val="00995698"/>
    <w:rsid w:val="00996580"/>
    <w:rsid w:val="009A14A4"/>
    <w:rsid w:val="009A21C0"/>
    <w:rsid w:val="009A4BF3"/>
    <w:rsid w:val="009A5643"/>
    <w:rsid w:val="009A62DD"/>
    <w:rsid w:val="009B2E8D"/>
    <w:rsid w:val="009B4D41"/>
    <w:rsid w:val="009C01D6"/>
    <w:rsid w:val="009C2D78"/>
    <w:rsid w:val="009C77A9"/>
    <w:rsid w:val="009D07FE"/>
    <w:rsid w:val="009D0859"/>
    <w:rsid w:val="009D4FC9"/>
    <w:rsid w:val="009E3CFE"/>
    <w:rsid w:val="009E5075"/>
    <w:rsid w:val="009E5526"/>
    <w:rsid w:val="009E5F7B"/>
    <w:rsid w:val="009F0DD2"/>
    <w:rsid w:val="009F13FF"/>
    <w:rsid w:val="009F22AA"/>
    <w:rsid w:val="009F4D7B"/>
    <w:rsid w:val="00A042E3"/>
    <w:rsid w:val="00A0472A"/>
    <w:rsid w:val="00A10CC5"/>
    <w:rsid w:val="00A13934"/>
    <w:rsid w:val="00A16824"/>
    <w:rsid w:val="00A169CA"/>
    <w:rsid w:val="00A16C1A"/>
    <w:rsid w:val="00A23232"/>
    <w:rsid w:val="00A24062"/>
    <w:rsid w:val="00A26239"/>
    <w:rsid w:val="00A26285"/>
    <w:rsid w:val="00A30C64"/>
    <w:rsid w:val="00A3139A"/>
    <w:rsid w:val="00A3181E"/>
    <w:rsid w:val="00A3494B"/>
    <w:rsid w:val="00A360B0"/>
    <w:rsid w:val="00A45A6D"/>
    <w:rsid w:val="00A45F3B"/>
    <w:rsid w:val="00A545E8"/>
    <w:rsid w:val="00A606FA"/>
    <w:rsid w:val="00A659E6"/>
    <w:rsid w:val="00A77724"/>
    <w:rsid w:val="00A82740"/>
    <w:rsid w:val="00A9201E"/>
    <w:rsid w:val="00A952EE"/>
    <w:rsid w:val="00AA4DCC"/>
    <w:rsid w:val="00AA77E8"/>
    <w:rsid w:val="00AB13C6"/>
    <w:rsid w:val="00AB4F4A"/>
    <w:rsid w:val="00AB6105"/>
    <w:rsid w:val="00AC2AF9"/>
    <w:rsid w:val="00AC5610"/>
    <w:rsid w:val="00AD08E8"/>
    <w:rsid w:val="00AD3C05"/>
    <w:rsid w:val="00AD42D5"/>
    <w:rsid w:val="00AD441E"/>
    <w:rsid w:val="00AD6219"/>
    <w:rsid w:val="00AE270A"/>
    <w:rsid w:val="00AE7EE6"/>
    <w:rsid w:val="00AF0A8E"/>
    <w:rsid w:val="00AF1D6C"/>
    <w:rsid w:val="00AF4372"/>
    <w:rsid w:val="00AF7628"/>
    <w:rsid w:val="00B0099A"/>
    <w:rsid w:val="00B06AE0"/>
    <w:rsid w:val="00B1145F"/>
    <w:rsid w:val="00B140AD"/>
    <w:rsid w:val="00B16927"/>
    <w:rsid w:val="00B21BE2"/>
    <w:rsid w:val="00B274F5"/>
    <w:rsid w:val="00B30150"/>
    <w:rsid w:val="00B36DBF"/>
    <w:rsid w:val="00B451D8"/>
    <w:rsid w:val="00B4687C"/>
    <w:rsid w:val="00B47460"/>
    <w:rsid w:val="00B50B7F"/>
    <w:rsid w:val="00B533DC"/>
    <w:rsid w:val="00B5406D"/>
    <w:rsid w:val="00B617FE"/>
    <w:rsid w:val="00B628DC"/>
    <w:rsid w:val="00B62A05"/>
    <w:rsid w:val="00B66F4E"/>
    <w:rsid w:val="00B72F9D"/>
    <w:rsid w:val="00B7352D"/>
    <w:rsid w:val="00B854E1"/>
    <w:rsid w:val="00B85E2C"/>
    <w:rsid w:val="00B85FC9"/>
    <w:rsid w:val="00B9732A"/>
    <w:rsid w:val="00BA1245"/>
    <w:rsid w:val="00BA5443"/>
    <w:rsid w:val="00BA578C"/>
    <w:rsid w:val="00BA6125"/>
    <w:rsid w:val="00BA6C8E"/>
    <w:rsid w:val="00BB45E3"/>
    <w:rsid w:val="00BB566D"/>
    <w:rsid w:val="00BB67EB"/>
    <w:rsid w:val="00BC4505"/>
    <w:rsid w:val="00BD3301"/>
    <w:rsid w:val="00BD4CD9"/>
    <w:rsid w:val="00BE796F"/>
    <w:rsid w:val="00BF04FE"/>
    <w:rsid w:val="00BF568B"/>
    <w:rsid w:val="00C00098"/>
    <w:rsid w:val="00C004F5"/>
    <w:rsid w:val="00C02598"/>
    <w:rsid w:val="00C076A7"/>
    <w:rsid w:val="00C2026A"/>
    <w:rsid w:val="00C21B82"/>
    <w:rsid w:val="00C221DF"/>
    <w:rsid w:val="00C22FB8"/>
    <w:rsid w:val="00C25738"/>
    <w:rsid w:val="00C31252"/>
    <w:rsid w:val="00C31624"/>
    <w:rsid w:val="00C31834"/>
    <w:rsid w:val="00C35D1E"/>
    <w:rsid w:val="00C368FE"/>
    <w:rsid w:val="00C40805"/>
    <w:rsid w:val="00C41DFC"/>
    <w:rsid w:val="00C476C2"/>
    <w:rsid w:val="00C5161D"/>
    <w:rsid w:val="00C65789"/>
    <w:rsid w:val="00C67AE0"/>
    <w:rsid w:val="00C776A4"/>
    <w:rsid w:val="00C83AB1"/>
    <w:rsid w:val="00C90DA1"/>
    <w:rsid w:val="00C95263"/>
    <w:rsid w:val="00CA090A"/>
    <w:rsid w:val="00CA0FD7"/>
    <w:rsid w:val="00CA5CC1"/>
    <w:rsid w:val="00CA65B4"/>
    <w:rsid w:val="00CA74E7"/>
    <w:rsid w:val="00CC2B99"/>
    <w:rsid w:val="00CC488E"/>
    <w:rsid w:val="00CC75A5"/>
    <w:rsid w:val="00CD143C"/>
    <w:rsid w:val="00CD57CC"/>
    <w:rsid w:val="00CD57F2"/>
    <w:rsid w:val="00CE2321"/>
    <w:rsid w:val="00CE3C06"/>
    <w:rsid w:val="00CF2666"/>
    <w:rsid w:val="00D002F2"/>
    <w:rsid w:val="00D015A2"/>
    <w:rsid w:val="00D10E67"/>
    <w:rsid w:val="00D14CF7"/>
    <w:rsid w:val="00D20190"/>
    <w:rsid w:val="00D2020D"/>
    <w:rsid w:val="00D221F4"/>
    <w:rsid w:val="00D24487"/>
    <w:rsid w:val="00D25AB2"/>
    <w:rsid w:val="00D32910"/>
    <w:rsid w:val="00D467C0"/>
    <w:rsid w:val="00D533FC"/>
    <w:rsid w:val="00D54DC3"/>
    <w:rsid w:val="00D573FA"/>
    <w:rsid w:val="00D61271"/>
    <w:rsid w:val="00D638E3"/>
    <w:rsid w:val="00D63B8F"/>
    <w:rsid w:val="00D7179D"/>
    <w:rsid w:val="00D71805"/>
    <w:rsid w:val="00D72F65"/>
    <w:rsid w:val="00D73486"/>
    <w:rsid w:val="00D819E4"/>
    <w:rsid w:val="00D8277B"/>
    <w:rsid w:val="00D82EF0"/>
    <w:rsid w:val="00D86F4B"/>
    <w:rsid w:val="00D874C6"/>
    <w:rsid w:val="00D92111"/>
    <w:rsid w:val="00D9501D"/>
    <w:rsid w:val="00D953AB"/>
    <w:rsid w:val="00D95FC8"/>
    <w:rsid w:val="00D96CBE"/>
    <w:rsid w:val="00D971EA"/>
    <w:rsid w:val="00DA5447"/>
    <w:rsid w:val="00DB3609"/>
    <w:rsid w:val="00DB5A53"/>
    <w:rsid w:val="00DD1F0C"/>
    <w:rsid w:val="00DD3557"/>
    <w:rsid w:val="00DD4221"/>
    <w:rsid w:val="00DE0643"/>
    <w:rsid w:val="00DE2D35"/>
    <w:rsid w:val="00DE40E3"/>
    <w:rsid w:val="00DE68B2"/>
    <w:rsid w:val="00DF2887"/>
    <w:rsid w:val="00DF7A9F"/>
    <w:rsid w:val="00E01F9F"/>
    <w:rsid w:val="00E06F10"/>
    <w:rsid w:val="00E06F98"/>
    <w:rsid w:val="00E0703E"/>
    <w:rsid w:val="00E07AB9"/>
    <w:rsid w:val="00E127FA"/>
    <w:rsid w:val="00E132D9"/>
    <w:rsid w:val="00E17EB8"/>
    <w:rsid w:val="00E219BC"/>
    <w:rsid w:val="00E223AD"/>
    <w:rsid w:val="00E300EB"/>
    <w:rsid w:val="00E30265"/>
    <w:rsid w:val="00E33E2A"/>
    <w:rsid w:val="00E3421A"/>
    <w:rsid w:val="00E36807"/>
    <w:rsid w:val="00E375E4"/>
    <w:rsid w:val="00E4552F"/>
    <w:rsid w:val="00E548C7"/>
    <w:rsid w:val="00E56AD4"/>
    <w:rsid w:val="00E60ACB"/>
    <w:rsid w:val="00E67A63"/>
    <w:rsid w:val="00E70313"/>
    <w:rsid w:val="00E81F84"/>
    <w:rsid w:val="00E84F37"/>
    <w:rsid w:val="00E926D1"/>
    <w:rsid w:val="00E92F0D"/>
    <w:rsid w:val="00E96562"/>
    <w:rsid w:val="00EA08B8"/>
    <w:rsid w:val="00EA3B55"/>
    <w:rsid w:val="00EA3C64"/>
    <w:rsid w:val="00EA6C69"/>
    <w:rsid w:val="00EA7645"/>
    <w:rsid w:val="00EB3E5D"/>
    <w:rsid w:val="00EB590A"/>
    <w:rsid w:val="00EC0D70"/>
    <w:rsid w:val="00EC4B1C"/>
    <w:rsid w:val="00EC6A4D"/>
    <w:rsid w:val="00EC6B71"/>
    <w:rsid w:val="00ED4A9E"/>
    <w:rsid w:val="00ED5181"/>
    <w:rsid w:val="00ED5EF8"/>
    <w:rsid w:val="00ED62FB"/>
    <w:rsid w:val="00ED6B49"/>
    <w:rsid w:val="00EE203B"/>
    <w:rsid w:val="00EE22B8"/>
    <w:rsid w:val="00EE2F55"/>
    <w:rsid w:val="00EE6332"/>
    <w:rsid w:val="00EE7439"/>
    <w:rsid w:val="00EF0142"/>
    <w:rsid w:val="00EF1B95"/>
    <w:rsid w:val="00EF32FA"/>
    <w:rsid w:val="00EF5F21"/>
    <w:rsid w:val="00F124EF"/>
    <w:rsid w:val="00F14A8B"/>
    <w:rsid w:val="00F15985"/>
    <w:rsid w:val="00F1651A"/>
    <w:rsid w:val="00F16A55"/>
    <w:rsid w:val="00F21DD8"/>
    <w:rsid w:val="00F21FD4"/>
    <w:rsid w:val="00F2217D"/>
    <w:rsid w:val="00F264F6"/>
    <w:rsid w:val="00F2698B"/>
    <w:rsid w:val="00F31E19"/>
    <w:rsid w:val="00F4470C"/>
    <w:rsid w:val="00F46F18"/>
    <w:rsid w:val="00F4747C"/>
    <w:rsid w:val="00F5165D"/>
    <w:rsid w:val="00F523A2"/>
    <w:rsid w:val="00F61DA9"/>
    <w:rsid w:val="00F63887"/>
    <w:rsid w:val="00F67ABD"/>
    <w:rsid w:val="00F705B7"/>
    <w:rsid w:val="00F7251F"/>
    <w:rsid w:val="00F74919"/>
    <w:rsid w:val="00F81142"/>
    <w:rsid w:val="00F8157F"/>
    <w:rsid w:val="00F84AF1"/>
    <w:rsid w:val="00F96C9A"/>
    <w:rsid w:val="00F96D5D"/>
    <w:rsid w:val="00FA0CFF"/>
    <w:rsid w:val="00FA2E75"/>
    <w:rsid w:val="00FA2F7C"/>
    <w:rsid w:val="00FC238D"/>
    <w:rsid w:val="00FD0516"/>
    <w:rsid w:val="00FD12C6"/>
    <w:rsid w:val="00FD3C82"/>
    <w:rsid w:val="00FD501F"/>
    <w:rsid w:val="00FD56B9"/>
    <w:rsid w:val="00FE1170"/>
    <w:rsid w:val="00FF04E2"/>
    <w:rsid w:val="00FF1417"/>
    <w:rsid w:val="00FF304A"/>
    <w:rsid w:val="00FF424F"/>
    <w:rsid w:val="00FF77EF"/>
    <w:rsid w:val="0714213C"/>
    <w:rsid w:val="2FA7566E"/>
    <w:rsid w:val="31AD239D"/>
    <w:rsid w:val="3FBF348D"/>
    <w:rsid w:val="3FDBEE9E"/>
    <w:rsid w:val="3FFD17DF"/>
    <w:rsid w:val="402865C3"/>
    <w:rsid w:val="42AC5EA1"/>
    <w:rsid w:val="517D7EDD"/>
    <w:rsid w:val="54933959"/>
    <w:rsid w:val="57FDCE04"/>
    <w:rsid w:val="6B655AD9"/>
    <w:rsid w:val="7963D9EE"/>
    <w:rsid w:val="7BFDBFA3"/>
    <w:rsid w:val="7D757E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26F85F"/>
  <w15:docId w15:val="{03DE97EF-C74F-4310-B7A3-14F5ED85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2389"/>
    <w:pPr>
      <w:widowControl w:val="0"/>
      <w:jc w:val="both"/>
    </w:pPr>
    <w:rPr>
      <w:kern w:val="2"/>
      <w:sz w:val="21"/>
      <w:szCs w:val="22"/>
    </w:rPr>
  </w:style>
  <w:style w:type="paragraph" w:styleId="2">
    <w:name w:val="heading 2"/>
    <w:basedOn w:val="a"/>
    <w:next w:val="a"/>
    <w:link w:val="20"/>
    <w:qFormat/>
    <w:pPr>
      <w:keepNext/>
      <w:keepLines/>
      <w:spacing w:before="260" w:after="260" w:line="416" w:lineRule="auto"/>
      <w:outlineLvl w:val="1"/>
    </w:pPr>
    <w:rPr>
      <w:rFonts w:ascii="Arial" w:eastAsia="黑体" w:hAnsi="Arial"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nhideWhenUsed/>
    <w:qFormat/>
    <w:pPr>
      <w:jc w:val="left"/>
    </w:pPr>
  </w:style>
  <w:style w:type="paragraph" w:styleId="a5">
    <w:name w:val="Body Text Indent"/>
    <w:basedOn w:val="a"/>
    <w:link w:val="a6"/>
    <w:qFormat/>
    <w:pPr>
      <w:spacing w:after="120"/>
      <w:ind w:leftChars="200" w:left="420"/>
    </w:pPr>
    <w:rPr>
      <w:rFonts w:ascii="Calibri" w:eastAsia="宋体" w:hAnsi="Calibri" w:cs="宋体"/>
    </w:rPr>
  </w:style>
  <w:style w:type="paragraph" w:styleId="a7">
    <w:name w:val="Plain Text"/>
    <w:basedOn w:val="a"/>
    <w:link w:val="a8"/>
    <w:uiPriority w:val="99"/>
    <w:qFormat/>
    <w:rPr>
      <w:rFonts w:ascii="宋体" w:eastAsia="宋体" w:hAnsi="Courier New" w:cs="Times New Roman"/>
      <w:kern w:val="0"/>
      <w:sz w:val="20"/>
      <w:szCs w:val="21"/>
    </w:rPr>
  </w:style>
  <w:style w:type="paragraph" w:styleId="a9">
    <w:name w:val="Balloon Text"/>
    <w:basedOn w:val="a"/>
    <w:link w:val="aa"/>
    <w:uiPriority w:val="99"/>
    <w:semiHidden/>
    <w:unhideWhenUsed/>
    <w:qFormat/>
    <w:rPr>
      <w:sz w:val="18"/>
      <w:szCs w:val="18"/>
    </w:rPr>
  </w:style>
  <w:style w:type="paragraph" w:styleId="ab">
    <w:name w:val="footer"/>
    <w:basedOn w:val="a"/>
    <w:link w:val="ac"/>
    <w:uiPriority w:val="99"/>
    <w:unhideWhenUsed/>
    <w:qFormat/>
    <w:pPr>
      <w:tabs>
        <w:tab w:val="center" w:pos="4153"/>
        <w:tab w:val="right" w:pos="8306"/>
      </w:tabs>
      <w:snapToGrid w:val="0"/>
      <w:jc w:val="left"/>
    </w:pPr>
    <w:rPr>
      <w:sz w:val="18"/>
      <w:szCs w:val="18"/>
    </w:rPr>
  </w:style>
  <w:style w:type="paragraph" w:styleId="ad">
    <w:name w:val="header"/>
    <w:basedOn w:val="a"/>
    <w:link w:val="ae"/>
    <w:uiPriority w:val="99"/>
    <w:unhideWhenUsed/>
    <w:qFormat/>
    <w:pPr>
      <w:pBdr>
        <w:bottom w:val="single" w:sz="6" w:space="1" w:color="auto"/>
      </w:pBdr>
      <w:tabs>
        <w:tab w:val="center" w:pos="4153"/>
        <w:tab w:val="right" w:pos="8306"/>
      </w:tabs>
      <w:snapToGrid w:val="0"/>
      <w:jc w:val="center"/>
    </w:pPr>
    <w:rPr>
      <w:sz w:val="18"/>
      <w:szCs w:val="18"/>
    </w:rPr>
  </w:style>
  <w:style w:type="paragraph" w:styleId="af">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f0">
    <w:name w:val="Title"/>
    <w:basedOn w:val="a"/>
    <w:next w:val="a"/>
    <w:link w:val="af1"/>
    <w:qFormat/>
    <w:pPr>
      <w:spacing w:before="240" w:after="60"/>
      <w:jc w:val="center"/>
      <w:outlineLvl w:val="0"/>
    </w:pPr>
    <w:rPr>
      <w:rFonts w:asciiTheme="majorHAnsi" w:eastAsia="宋体" w:hAnsiTheme="majorHAnsi" w:cstheme="majorBidi"/>
      <w:b/>
      <w:bCs/>
      <w:sz w:val="32"/>
      <w:szCs w:val="32"/>
    </w:rPr>
  </w:style>
  <w:style w:type="paragraph" w:styleId="af2">
    <w:name w:val="annotation subject"/>
    <w:basedOn w:val="a3"/>
    <w:next w:val="a3"/>
    <w:link w:val="af3"/>
    <w:uiPriority w:val="99"/>
    <w:semiHidden/>
    <w:unhideWhenUsed/>
    <w:qFormat/>
    <w:rPr>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annotation reference"/>
    <w:basedOn w:val="a0"/>
    <w:unhideWhenUsed/>
    <w:qFormat/>
    <w:rPr>
      <w:sz w:val="21"/>
      <w:szCs w:val="21"/>
    </w:rPr>
  </w:style>
  <w:style w:type="character" w:customStyle="1" w:styleId="ae">
    <w:name w:val="页眉 字符"/>
    <w:basedOn w:val="a0"/>
    <w:link w:val="ad"/>
    <w:uiPriority w:val="99"/>
    <w:qFormat/>
    <w:rPr>
      <w:sz w:val="18"/>
      <w:szCs w:val="18"/>
    </w:rPr>
  </w:style>
  <w:style w:type="character" w:customStyle="1" w:styleId="ac">
    <w:name w:val="页脚 字符"/>
    <w:basedOn w:val="a0"/>
    <w:link w:val="ab"/>
    <w:uiPriority w:val="99"/>
    <w:qFormat/>
    <w:rPr>
      <w:sz w:val="18"/>
      <w:szCs w:val="18"/>
    </w:rPr>
  </w:style>
  <w:style w:type="paragraph" w:styleId="af7">
    <w:name w:val="List Paragraph"/>
    <w:basedOn w:val="a"/>
    <w:link w:val="af8"/>
    <w:uiPriority w:val="34"/>
    <w:qFormat/>
    <w:pPr>
      <w:ind w:firstLineChars="200" w:firstLine="420"/>
    </w:pPr>
  </w:style>
  <w:style w:type="character" w:customStyle="1" w:styleId="a4">
    <w:name w:val="批注文字 字符"/>
    <w:basedOn w:val="a0"/>
    <w:link w:val="a3"/>
    <w:qFormat/>
  </w:style>
  <w:style w:type="character" w:customStyle="1" w:styleId="aa">
    <w:name w:val="批注框文本 字符"/>
    <w:basedOn w:val="a0"/>
    <w:link w:val="a9"/>
    <w:uiPriority w:val="99"/>
    <w:semiHidden/>
    <w:qFormat/>
    <w:rPr>
      <w:sz w:val="18"/>
      <w:szCs w:val="18"/>
    </w:rPr>
  </w:style>
  <w:style w:type="character" w:customStyle="1" w:styleId="af3">
    <w:name w:val="批注主题 字符"/>
    <w:basedOn w:val="a4"/>
    <w:link w:val="af2"/>
    <w:uiPriority w:val="99"/>
    <w:semiHidden/>
    <w:qFormat/>
    <w:rPr>
      <w:b/>
      <w:bCs/>
    </w:rPr>
  </w:style>
  <w:style w:type="character" w:customStyle="1" w:styleId="af1">
    <w:name w:val="标题 字符"/>
    <w:basedOn w:val="a0"/>
    <w:link w:val="af0"/>
    <w:qFormat/>
    <w:rPr>
      <w:rFonts w:asciiTheme="majorHAnsi" w:eastAsia="宋体" w:hAnsiTheme="majorHAnsi" w:cstheme="majorBidi"/>
      <w:b/>
      <w:bCs/>
      <w:sz w:val="32"/>
      <w:szCs w:val="32"/>
    </w:rPr>
  </w:style>
  <w:style w:type="character" w:customStyle="1" w:styleId="20">
    <w:name w:val="标题 2 字符"/>
    <w:basedOn w:val="a0"/>
    <w:link w:val="2"/>
    <w:qFormat/>
    <w:rPr>
      <w:rFonts w:ascii="Arial" w:eastAsia="黑体" w:hAnsi="Arial" w:cs="Times New Roman"/>
      <w:b/>
      <w:bCs/>
      <w:sz w:val="32"/>
      <w:szCs w:val="32"/>
    </w:rPr>
  </w:style>
  <w:style w:type="character" w:customStyle="1" w:styleId="a8">
    <w:name w:val="纯文本 字符"/>
    <w:basedOn w:val="a0"/>
    <w:link w:val="a7"/>
    <w:uiPriority w:val="99"/>
    <w:qFormat/>
    <w:rPr>
      <w:rFonts w:ascii="宋体" w:eastAsia="宋体" w:hAnsi="Courier New" w:cs="Times New Roman"/>
      <w:kern w:val="0"/>
      <w:sz w:val="20"/>
      <w:szCs w:val="21"/>
    </w:rPr>
  </w:style>
  <w:style w:type="paragraph" w:customStyle="1" w:styleId="af9">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spacing w:val="20"/>
      <w:kern w:val="0"/>
      <w:sz w:val="24"/>
      <w:szCs w:val="20"/>
    </w:rPr>
  </w:style>
  <w:style w:type="character" w:customStyle="1" w:styleId="af8">
    <w:name w:val="列表段落 字符"/>
    <w:link w:val="af7"/>
    <w:uiPriority w:val="34"/>
    <w:qFormat/>
  </w:style>
  <w:style w:type="paragraph" w:customStyle="1" w:styleId="4">
    <w:name w:val="样式4"/>
    <w:basedOn w:val="a"/>
    <w:qFormat/>
    <w:pPr>
      <w:numPr>
        <w:ilvl w:val="3"/>
        <w:numId w:val="1"/>
      </w:numPr>
      <w:tabs>
        <w:tab w:val="clear" w:pos="851"/>
        <w:tab w:val="left" w:pos="425"/>
        <w:tab w:val="left" w:pos="1984"/>
      </w:tabs>
    </w:pPr>
    <w:rPr>
      <w:rFonts w:ascii="Times New Roman" w:eastAsia="宋体" w:hAnsi="Times New Roman" w:cs="Times New Roman"/>
      <w:szCs w:val="24"/>
    </w:rPr>
  </w:style>
  <w:style w:type="paragraph" w:customStyle="1" w:styleId="1">
    <w:name w:val="列出段落1"/>
    <w:basedOn w:val="a"/>
    <w:link w:val="ListParagraphChar"/>
    <w:uiPriority w:val="34"/>
    <w:qFormat/>
    <w:pPr>
      <w:ind w:firstLineChars="200" w:firstLine="420"/>
    </w:pPr>
    <w:rPr>
      <w:rFonts w:ascii="Times New Roman" w:eastAsia="宋体" w:hAnsi="Times New Roman" w:cs="Times New Roman"/>
      <w:szCs w:val="21"/>
    </w:rPr>
  </w:style>
  <w:style w:type="character" w:customStyle="1" w:styleId="ListParagraphChar">
    <w:name w:val="List Paragraph Char"/>
    <w:link w:val="1"/>
    <w:uiPriority w:val="34"/>
    <w:qFormat/>
    <w:locked/>
    <w:rPr>
      <w:rFonts w:ascii="Times New Roman" w:eastAsia="宋体" w:hAnsi="Times New Roman" w:cs="Times New Roman"/>
      <w:szCs w:val="21"/>
    </w:rPr>
  </w:style>
  <w:style w:type="paragraph" w:customStyle="1" w:styleId="Style121">
    <w:name w:val="_Style 121"/>
    <w:basedOn w:val="a"/>
    <w:next w:val="af7"/>
    <w:uiPriority w:val="34"/>
    <w:qFormat/>
    <w:pPr>
      <w:ind w:firstLineChars="200" w:firstLine="420"/>
    </w:pPr>
    <w:rPr>
      <w:rFonts w:ascii="Calibri" w:eastAsia="宋体" w:hAnsi="Calibri" w:cs="Times New Roman"/>
    </w:rPr>
  </w:style>
  <w:style w:type="character" w:customStyle="1" w:styleId="Char1">
    <w:name w:val="纯文本 Char1"/>
    <w:uiPriority w:val="99"/>
    <w:qFormat/>
    <w:rPr>
      <w:rFonts w:ascii="宋体" w:eastAsia="宋体" w:hAnsi="Courier New" w:cs="Times New Roman"/>
      <w:kern w:val="0"/>
      <w:sz w:val="20"/>
      <w:szCs w:val="21"/>
    </w:rPr>
  </w:style>
  <w:style w:type="paragraph" w:customStyle="1" w:styleId="10">
    <w:name w:val="修订1"/>
    <w:hidden/>
    <w:uiPriority w:val="99"/>
    <w:semiHidden/>
    <w:qFormat/>
    <w:rPr>
      <w:kern w:val="2"/>
      <w:sz w:val="21"/>
      <w:szCs w:val="22"/>
    </w:rPr>
  </w:style>
  <w:style w:type="character" w:customStyle="1" w:styleId="a6">
    <w:name w:val="正文文本缩进 字符"/>
    <w:basedOn w:val="a0"/>
    <w:link w:val="a5"/>
    <w:qFormat/>
    <w:rPr>
      <w:rFonts w:ascii="Calibri" w:eastAsia="宋体" w:hAnsi="Calibri" w:cs="宋体"/>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1354</Words>
  <Characters>7723</Characters>
  <Application>Microsoft Office Word</Application>
  <DocSecurity>0</DocSecurity>
  <Lines>64</Lines>
  <Paragraphs>18</Paragraphs>
  <ScaleCrop>false</ScaleCrop>
  <Company>Sky123.Org</Company>
  <LinksUpToDate>false</LinksUpToDate>
  <CharactersWithSpaces>9059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陈 慧圆</cp:lastModifiedBy>
  <cp:revision>26</cp:revision>
  <cp:lastPrinted>2018-10-18T04:01:00Z</cp:lastPrinted>
  <dcterms:created xsi:type="dcterms:W3CDTF">2022-12-22T02:16:00Z</dcterms:created>
  <dcterms:modified xsi:type="dcterms:W3CDTF">2022-12-22T02:25:00Z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25272709B29A4210853CA6584BD948DE</vt:lpwstr>
  </property>
</Properties>
</file>